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C8DFEB" w14:textId="77777777" w:rsidR="007865FC" w:rsidRDefault="007865FC" w:rsidP="007865FC">
      <w:pPr>
        <w:widowControl w:val="0"/>
        <w:autoSpaceDE w:val="0"/>
        <w:jc w:val="both"/>
        <w:rPr>
          <w:rFonts w:ascii="Times New Roman" w:hAnsi="Times New Roman" w:cs="Times New Roman"/>
          <w:color w:val="FF0000"/>
          <w:lang w:val="en-GB"/>
        </w:rPr>
      </w:pPr>
      <w:r>
        <w:rPr>
          <w:rFonts w:ascii="Times New Roman" w:hAnsi="Times New Roman" w:cs="Times New Roman"/>
          <w:color w:val="FF0000"/>
          <w:lang w:val="en-GB"/>
        </w:rPr>
        <w:t>Dear Editor,</w:t>
      </w:r>
    </w:p>
    <w:p w14:paraId="2D43218C" w14:textId="77777777" w:rsidR="007865FC" w:rsidRDefault="007865FC" w:rsidP="007865FC">
      <w:pPr>
        <w:widowControl w:val="0"/>
        <w:autoSpaceDE w:val="0"/>
        <w:jc w:val="both"/>
        <w:rPr>
          <w:rFonts w:ascii="Times New Roman" w:hAnsi="Times New Roman" w:cs="Times New Roman"/>
          <w:color w:val="FF0000"/>
          <w:lang w:val="en-GB"/>
        </w:rPr>
      </w:pPr>
    </w:p>
    <w:p w14:paraId="036AD646" w14:textId="77777777" w:rsidR="007865FC" w:rsidRDefault="007865FC" w:rsidP="007865FC">
      <w:pPr>
        <w:widowControl w:val="0"/>
        <w:autoSpaceDE w:val="0"/>
        <w:jc w:val="both"/>
        <w:rPr>
          <w:rFonts w:ascii="Times New Roman" w:hAnsi="Times New Roman" w:cs="Times New Roman"/>
          <w:color w:val="FF0000"/>
          <w:lang w:val="en-GB"/>
        </w:rPr>
      </w:pPr>
      <w:r>
        <w:rPr>
          <w:rFonts w:ascii="Times New Roman" w:hAnsi="Times New Roman" w:cs="Times New Roman"/>
          <w:color w:val="FF0000"/>
          <w:lang w:val="en-GB"/>
        </w:rPr>
        <w:t xml:space="preserve">Please find attached the second-round report from the manuscript JoVE54994 entitled “Experimental protocol for detecting cyanobacteria in liquid and solid samples with an antibody microarray chip”, previously submitted to be considered for the </w:t>
      </w:r>
      <w:proofErr w:type="spellStart"/>
      <w:r>
        <w:rPr>
          <w:rFonts w:ascii="Times New Roman" w:hAnsi="Times New Roman" w:cs="Times New Roman"/>
          <w:color w:val="FF0000"/>
          <w:lang w:val="en-GB"/>
        </w:rPr>
        <w:t>JoVE</w:t>
      </w:r>
      <w:proofErr w:type="spellEnd"/>
      <w:r>
        <w:rPr>
          <w:rFonts w:ascii="Times New Roman" w:hAnsi="Times New Roman" w:cs="Times New Roman"/>
          <w:color w:val="FF0000"/>
          <w:lang w:val="en-GB"/>
        </w:rPr>
        <w:t xml:space="preserve"> publication.</w:t>
      </w:r>
    </w:p>
    <w:p w14:paraId="34AAE9D0" w14:textId="77777777" w:rsidR="007865FC" w:rsidRDefault="007865FC" w:rsidP="007865FC">
      <w:pPr>
        <w:widowControl w:val="0"/>
        <w:autoSpaceDE w:val="0"/>
        <w:jc w:val="both"/>
        <w:rPr>
          <w:rFonts w:ascii="Times New Roman" w:hAnsi="Times New Roman" w:cs="Times New Roman"/>
          <w:color w:val="FF0000"/>
          <w:lang w:val="en-GB"/>
        </w:rPr>
      </w:pPr>
    </w:p>
    <w:p w14:paraId="1BD894C0" w14:textId="77777777" w:rsidR="007865FC" w:rsidRDefault="007865FC" w:rsidP="008E42C7">
      <w:pPr>
        <w:widowControl w:val="0"/>
        <w:autoSpaceDE w:val="0"/>
        <w:jc w:val="both"/>
        <w:rPr>
          <w:rFonts w:ascii="Times New Roman" w:hAnsi="Times New Roman" w:cs="Times New Roman"/>
          <w:color w:val="FF0000"/>
          <w:lang w:val="en-GB"/>
        </w:rPr>
      </w:pPr>
      <w:r>
        <w:rPr>
          <w:rFonts w:ascii="Times New Roman" w:hAnsi="Times New Roman" w:cs="Times New Roman"/>
          <w:color w:val="FF0000"/>
          <w:lang w:val="en-GB"/>
        </w:rPr>
        <w:t xml:space="preserve">We have </w:t>
      </w:r>
      <w:r w:rsidR="00684344">
        <w:rPr>
          <w:rFonts w:ascii="Times New Roman" w:hAnsi="Times New Roman" w:cs="Times New Roman"/>
          <w:color w:val="FF0000"/>
          <w:lang w:val="en-GB"/>
        </w:rPr>
        <w:t xml:space="preserve">thoroughly </w:t>
      </w:r>
      <w:r>
        <w:rPr>
          <w:rFonts w:ascii="Times New Roman" w:hAnsi="Times New Roman" w:cs="Times New Roman"/>
          <w:color w:val="FF0000"/>
          <w:lang w:val="en-GB"/>
        </w:rPr>
        <w:t xml:space="preserve">reviewed the manuscript </w:t>
      </w:r>
      <w:r w:rsidR="00E929EC">
        <w:rPr>
          <w:rFonts w:ascii="Times New Roman" w:hAnsi="Times New Roman" w:cs="Times New Roman"/>
          <w:color w:val="FF0000"/>
          <w:lang w:val="en-GB"/>
        </w:rPr>
        <w:t xml:space="preserve">to address editorial and reviewers’ comments. </w:t>
      </w:r>
      <w:r>
        <w:rPr>
          <w:rFonts w:ascii="Times New Roman" w:eastAsia="Times New Roman" w:hAnsi="Times New Roman" w:cs="Times New Roman"/>
          <w:iCs/>
          <w:color w:val="FF0000"/>
          <w:lang w:val="en-US"/>
        </w:rPr>
        <w:t>We acknowledge the criticism and advice from the reviewer</w:t>
      </w:r>
      <w:r w:rsidR="00E929EC">
        <w:rPr>
          <w:rFonts w:ascii="Times New Roman" w:eastAsia="Times New Roman" w:hAnsi="Times New Roman" w:cs="Times New Roman"/>
          <w:iCs/>
          <w:color w:val="FF0000"/>
          <w:lang w:val="en-US"/>
        </w:rPr>
        <w:t>s</w:t>
      </w:r>
      <w:r w:rsidR="00684344">
        <w:rPr>
          <w:rFonts w:ascii="Times New Roman" w:eastAsia="Times New Roman" w:hAnsi="Times New Roman" w:cs="Times New Roman"/>
          <w:iCs/>
          <w:color w:val="FF0000"/>
          <w:lang w:val="en-US"/>
        </w:rPr>
        <w:t xml:space="preserve">, and we have done the changes to carefully correct and improve all the </w:t>
      </w:r>
      <w:r w:rsidR="00A84F73">
        <w:rPr>
          <w:rFonts w:ascii="Times New Roman" w:hAnsi="Times New Roman" w:cs="Times New Roman"/>
          <w:color w:val="FF0000"/>
          <w:lang w:val="en-GB"/>
        </w:rPr>
        <w:t xml:space="preserve">grammatical errors, typos and oversimplification/generalizations </w:t>
      </w:r>
      <w:r w:rsidR="00684344">
        <w:rPr>
          <w:rFonts w:ascii="Times New Roman" w:eastAsia="Times New Roman" w:hAnsi="Times New Roman" w:cs="Times New Roman"/>
          <w:iCs/>
          <w:color w:val="FF0000"/>
          <w:lang w:val="en-US"/>
        </w:rPr>
        <w:t>to address his/her main criticisms in order to fully integrate these feedbacks</w:t>
      </w:r>
      <w:r>
        <w:rPr>
          <w:rFonts w:ascii="Times New Roman" w:eastAsia="Times New Roman" w:hAnsi="Times New Roman" w:cs="Times New Roman"/>
          <w:iCs/>
          <w:color w:val="FF0000"/>
          <w:lang w:val="en-US"/>
        </w:rPr>
        <w:t xml:space="preserve">. </w:t>
      </w:r>
      <w:r>
        <w:rPr>
          <w:rFonts w:ascii="Times New Roman" w:hAnsi="Times New Roman" w:cs="Times New Roman"/>
          <w:color w:val="FF0000"/>
          <w:lang w:val="en-GB"/>
        </w:rPr>
        <w:t xml:space="preserve">In addition, we have rewritten </w:t>
      </w:r>
      <w:r w:rsidR="00A84F73">
        <w:rPr>
          <w:rFonts w:ascii="Times New Roman" w:hAnsi="Times New Roman" w:cs="Times New Roman"/>
          <w:color w:val="FF0000"/>
          <w:lang w:val="en-GB"/>
        </w:rPr>
        <w:t>several paragraphs of the discussion according to the editorial and reviewer 1</w:t>
      </w:r>
      <w:r w:rsidR="009631A5">
        <w:rPr>
          <w:rFonts w:ascii="Times New Roman" w:hAnsi="Times New Roman" w:cs="Times New Roman"/>
          <w:color w:val="FF0000"/>
          <w:lang w:val="en-GB"/>
        </w:rPr>
        <w:t>’s</w:t>
      </w:r>
      <w:r w:rsidR="00A84F73">
        <w:rPr>
          <w:rFonts w:ascii="Times New Roman" w:hAnsi="Times New Roman" w:cs="Times New Roman"/>
          <w:color w:val="FF0000"/>
          <w:lang w:val="en-GB"/>
        </w:rPr>
        <w:t xml:space="preserve"> recommendations. </w:t>
      </w:r>
      <w:r w:rsidR="008E42C7">
        <w:rPr>
          <w:rFonts w:ascii="Times New Roman" w:hAnsi="Times New Roman" w:cs="Times New Roman"/>
          <w:color w:val="FF0000"/>
          <w:lang w:val="en-GB"/>
        </w:rPr>
        <w:t>Also, we have reduced the highlighted material following the editorial</w:t>
      </w:r>
      <w:r w:rsidR="009631A5">
        <w:rPr>
          <w:rFonts w:ascii="Times New Roman" w:hAnsi="Times New Roman" w:cs="Times New Roman"/>
          <w:color w:val="FF0000"/>
          <w:lang w:val="en-GB"/>
        </w:rPr>
        <w:t>’s</w:t>
      </w:r>
      <w:r w:rsidR="008E42C7">
        <w:rPr>
          <w:rFonts w:ascii="Times New Roman" w:hAnsi="Times New Roman" w:cs="Times New Roman"/>
          <w:color w:val="FF0000"/>
          <w:lang w:val="en-GB"/>
        </w:rPr>
        <w:t xml:space="preserve"> suggestion. </w:t>
      </w:r>
      <w:r w:rsidR="00A84F73">
        <w:rPr>
          <w:rFonts w:ascii="Times New Roman" w:hAnsi="Times New Roman" w:cs="Times New Roman"/>
          <w:color w:val="FF0000"/>
          <w:lang w:val="en-GB"/>
        </w:rPr>
        <w:t xml:space="preserve"> </w:t>
      </w:r>
    </w:p>
    <w:p w14:paraId="5ECF4877" w14:textId="77777777" w:rsidR="007865FC" w:rsidRDefault="007865FC" w:rsidP="007865FC">
      <w:pPr>
        <w:widowControl w:val="0"/>
        <w:autoSpaceDE w:val="0"/>
        <w:jc w:val="both"/>
        <w:rPr>
          <w:rFonts w:ascii="Times New Roman" w:hAnsi="Times New Roman" w:cs="Times New Roman"/>
          <w:color w:val="FF0000"/>
          <w:lang w:val="en-GB"/>
        </w:rPr>
      </w:pPr>
    </w:p>
    <w:p w14:paraId="511BD858" w14:textId="77777777" w:rsidR="008E42C7" w:rsidRDefault="008E42C7" w:rsidP="007865FC">
      <w:pPr>
        <w:widowControl w:val="0"/>
        <w:autoSpaceDE w:val="0"/>
        <w:jc w:val="both"/>
        <w:rPr>
          <w:rFonts w:ascii="Times New Roman" w:hAnsi="Times New Roman" w:cs="Times New Roman"/>
          <w:color w:val="FF0000"/>
          <w:lang w:val="en-GB"/>
        </w:rPr>
      </w:pPr>
      <w:r>
        <w:rPr>
          <w:rFonts w:ascii="Times New Roman" w:hAnsi="Times New Roman" w:cs="Times New Roman"/>
          <w:color w:val="FF0000"/>
          <w:lang w:val="en-GB"/>
        </w:rPr>
        <w:t xml:space="preserve">We honestly think that this video may be of interest for researchers using immunological techniques for environmental or biomedical applications. It contains a complete description of the fluorescent sandwich microarray immunoassay (FSMI) from the microarray printing process to the analysis. </w:t>
      </w:r>
    </w:p>
    <w:p w14:paraId="34477D03" w14:textId="77777777" w:rsidR="008E42C7" w:rsidRDefault="008E42C7" w:rsidP="007865FC">
      <w:pPr>
        <w:widowControl w:val="0"/>
        <w:autoSpaceDE w:val="0"/>
        <w:jc w:val="both"/>
        <w:rPr>
          <w:rFonts w:ascii="Times New Roman" w:hAnsi="Times New Roman" w:cs="Times New Roman"/>
          <w:color w:val="FF0000"/>
          <w:lang w:val="en-GB"/>
        </w:rPr>
      </w:pPr>
    </w:p>
    <w:p w14:paraId="3593BC26" w14:textId="77777777" w:rsidR="007865FC" w:rsidRDefault="007865FC" w:rsidP="007865FC">
      <w:pPr>
        <w:widowControl w:val="0"/>
        <w:autoSpaceDE w:val="0"/>
        <w:jc w:val="both"/>
        <w:rPr>
          <w:rFonts w:ascii="Times New Roman" w:hAnsi="Times New Roman" w:cs="Times New Roman"/>
          <w:color w:val="FF0000"/>
          <w:lang w:val="en-GB"/>
        </w:rPr>
      </w:pPr>
      <w:r>
        <w:rPr>
          <w:rFonts w:ascii="Times New Roman" w:hAnsi="Times New Roman" w:cs="Times New Roman"/>
          <w:color w:val="FF0000"/>
          <w:lang w:val="en-GB"/>
        </w:rPr>
        <w:t>Sincerely</w:t>
      </w:r>
    </w:p>
    <w:p w14:paraId="7FA5D265" w14:textId="77777777" w:rsidR="007865FC" w:rsidRDefault="007865FC" w:rsidP="007865FC">
      <w:pPr>
        <w:widowControl w:val="0"/>
        <w:autoSpaceDE w:val="0"/>
        <w:jc w:val="both"/>
        <w:rPr>
          <w:rFonts w:ascii="Times New Roman" w:hAnsi="Times New Roman" w:cs="Times New Roman"/>
          <w:color w:val="FF0000"/>
          <w:lang w:val="en-GB"/>
        </w:rPr>
      </w:pPr>
    </w:p>
    <w:p w14:paraId="17856FAB" w14:textId="77777777" w:rsidR="007865FC" w:rsidRDefault="007865FC" w:rsidP="007865FC">
      <w:pPr>
        <w:widowControl w:val="0"/>
        <w:autoSpaceDE w:val="0"/>
        <w:rPr>
          <w:rFonts w:ascii="Times New Roman" w:hAnsi="Times New Roman" w:cs="Times New Roman"/>
          <w:color w:val="FF0000"/>
          <w:lang w:val="en-GB"/>
        </w:rPr>
      </w:pPr>
      <w:r>
        <w:rPr>
          <w:rFonts w:ascii="Times New Roman" w:hAnsi="Times New Roman" w:cs="Times New Roman"/>
          <w:color w:val="FF0000"/>
          <w:lang w:val="en-GB"/>
        </w:rPr>
        <w:t>Victor Parro.</w:t>
      </w:r>
    </w:p>
    <w:p w14:paraId="7519BA13" w14:textId="77777777" w:rsidR="009631A5" w:rsidRDefault="009631A5" w:rsidP="007865FC">
      <w:pPr>
        <w:widowControl w:val="0"/>
        <w:autoSpaceDE w:val="0"/>
        <w:rPr>
          <w:rFonts w:ascii="Times New Roman" w:hAnsi="Times New Roman" w:cs="Times New Roman"/>
          <w:color w:val="FF0000"/>
          <w:lang w:val="en-GB"/>
        </w:rPr>
      </w:pPr>
    </w:p>
    <w:p w14:paraId="77046BA0" w14:textId="77777777" w:rsidR="009631A5" w:rsidRDefault="009631A5" w:rsidP="007865FC">
      <w:pPr>
        <w:widowControl w:val="0"/>
        <w:autoSpaceDE w:val="0"/>
        <w:rPr>
          <w:rFonts w:ascii="Times New Roman" w:hAnsi="Times New Roman" w:cs="Times New Roman"/>
          <w:color w:val="FF0000"/>
          <w:lang w:val="en-GB"/>
        </w:rPr>
      </w:pPr>
      <w:r>
        <w:rPr>
          <w:rFonts w:ascii="Times New Roman" w:hAnsi="Times New Roman" w:cs="Times New Roman"/>
          <w:color w:val="FF0000"/>
          <w:lang w:val="en-GB"/>
        </w:rPr>
        <w:t>Answers to the editorial</w:t>
      </w:r>
      <w:r w:rsidR="00EE7046">
        <w:rPr>
          <w:rFonts w:ascii="Times New Roman" w:hAnsi="Times New Roman" w:cs="Times New Roman"/>
          <w:color w:val="FF0000"/>
          <w:lang w:val="en-GB"/>
        </w:rPr>
        <w:t>’s</w:t>
      </w:r>
      <w:r>
        <w:rPr>
          <w:rFonts w:ascii="Times New Roman" w:hAnsi="Times New Roman" w:cs="Times New Roman"/>
          <w:color w:val="FF0000"/>
          <w:lang w:val="en-GB"/>
        </w:rPr>
        <w:t xml:space="preserve"> comments: </w:t>
      </w:r>
      <w:r w:rsidR="009B1CC9" w:rsidRPr="009B1CC9">
        <w:rPr>
          <w:rFonts w:ascii="Times New Roman" w:hAnsi="Times New Roman" w:cs="Times New Roman"/>
          <w:color w:val="FF0000"/>
          <w:lang w:val="en-US"/>
        </w:rPr>
        <w:t>Thanks for the exhaustive reading.</w:t>
      </w:r>
    </w:p>
    <w:p w14:paraId="7FA1DBB9" w14:textId="77777777" w:rsidR="009631A5" w:rsidRDefault="009631A5" w:rsidP="007865FC">
      <w:pPr>
        <w:widowControl w:val="0"/>
        <w:autoSpaceDE w:val="0"/>
        <w:rPr>
          <w:rFonts w:ascii="Times New Roman" w:hAnsi="Times New Roman" w:cs="Times New Roman"/>
          <w:color w:val="FF0000"/>
          <w:lang w:val="en-GB"/>
        </w:rPr>
      </w:pPr>
    </w:p>
    <w:p w14:paraId="7F77391F" w14:textId="77777777" w:rsidR="00EE7046" w:rsidRDefault="009631A5" w:rsidP="007865FC">
      <w:pPr>
        <w:widowControl w:val="0"/>
        <w:autoSpaceDE w:val="0"/>
        <w:rPr>
          <w:rFonts w:ascii="Times New Roman" w:hAnsi="Times New Roman" w:cs="Times New Roman"/>
          <w:lang w:val="en-US"/>
        </w:rPr>
      </w:pPr>
      <w:r w:rsidRPr="009631A5">
        <w:rPr>
          <w:rFonts w:ascii="Times New Roman" w:hAnsi="Times New Roman" w:cs="Times New Roman"/>
          <w:lang w:val="en-US"/>
        </w:rPr>
        <w:t>1. All tables should be uploaded separately to your Editorial Manager account in the form of an .</w:t>
      </w:r>
      <w:proofErr w:type="spellStart"/>
      <w:r w:rsidRPr="009631A5">
        <w:rPr>
          <w:rFonts w:ascii="Times New Roman" w:hAnsi="Times New Roman" w:cs="Times New Roman"/>
          <w:lang w:val="en-US"/>
        </w:rPr>
        <w:t>xls</w:t>
      </w:r>
      <w:proofErr w:type="spellEnd"/>
      <w:r w:rsidRPr="009631A5">
        <w:rPr>
          <w:rFonts w:ascii="Times New Roman" w:hAnsi="Times New Roman" w:cs="Times New Roman"/>
          <w:lang w:val="en-US"/>
        </w:rPr>
        <w:t xml:space="preserve"> or .</w:t>
      </w:r>
      <w:proofErr w:type="spellStart"/>
      <w:r w:rsidRPr="009631A5">
        <w:rPr>
          <w:rFonts w:ascii="Times New Roman" w:hAnsi="Times New Roman" w:cs="Times New Roman"/>
          <w:lang w:val="en-US"/>
        </w:rPr>
        <w:t>xlsx</w:t>
      </w:r>
      <w:proofErr w:type="spellEnd"/>
      <w:r w:rsidRPr="009631A5">
        <w:rPr>
          <w:rFonts w:ascii="Times New Roman" w:hAnsi="Times New Roman" w:cs="Times New Roman"/>
          <w:lang w:val="en-US"/>
        </w:rPr>
        <w:t xml:space="preserve"> file.</w:t>
      </w:r>
      <w:r>
        <w:rPr>
          <w:rFonts w:ascii="Times New Roman" w:hAnsi="Times New Roman" w:cs="Times New Roman"/>
          <w:lang w:val="en-US"/>
        </w:rPr>
        <w:t xml:space="preserve"> </w:t>
      </w:r>
      <w:r w:rsidR="00EE7046" w:rsidRPr="00EE7046">
        <w:rPr>
          <w:rFonts w:ascii="Times New Roman" w:hAnsi="Times New Roman" w:cs="Times New Roman"/>
          <w:color w:val="FF0000"/>
          <w:lang w:val="en-US"/>
        </w:rPr>
        <w:t>Done.</w:t>
      </w:r>
    </w:p>
    <w:p w14:paraId="1BD75047" w14:textId="77777777" w:rsidR="006A398F" w:rsidRPr="00177C90" w:rsidRDefault="009631A5" w:rsidP="006A398F">
      <w:pPr>
        <w:rPr>
          <w:rFonts w:ascii="Times New Roman" w:hAnsi="Times New Roman" w:cs="Times New Roman"/>
          <w:color w:val="FF0000"/>
          <w:lang w:val="en-US"/>
        </w:rPr>
      </w:pPr>
      <w:r w:rsidRPr="009631A5">
        <w:rPr>
          <w:rFonts w:ascii="Times New Roman" w:hAnsi="Times New Roman" w:cs="Times New Roman"/>
          <w:lang w:val="en-US"/>
        </w:rPr>
        <w:br/>
        <w:t>2. P</w:t>
      </w:r>
      <w:r w:rsidR="00EE7046">
        <w:rPr>
          <w:rFonts w:ascii="Times New Roman" w:hAnsi="Times New Roman" w:cs="Times New Roman"/>
          <w:lang w:val="en-US"/>
        </w:rPr>
        <w:t>l</w:t>
      </w:r>
      <w:r w:rsidRPr="009631A5">
        <w:rPr>
          <w:rFonts w:ascii="Times New Roman" w:hAnsi="Times New Roman" w:cs="Times New Roman"/>
          <w:lang w:val="en-US"/>
        </w:rPr>
        <w:t>ease revise the highlighting of protocol to be 2.75 pages or less.</w:t>
      </w:r>
      <w:r w:rsidR="00747EB9">
        <w:rPr>
          <w:rFonts w:ascii="Times New Roman" w:hAnsi="Times New Roman" w:cs="Times New Roman"/>
          <w:lang w:val="en-US"/>
        </w:rPr>
        <w:t xml:space="preserve"> </w:t>
      </w:r>
      <w:r w:rsidR="00747EB9" w:rsidRPr="00747EB9">
        <w:rPr>
          <w:rFonts w:ascii="Times New Roman" w:hAnsi="Times New Roman" w:cs="Times New Roman"/>
          <w:color w:val="FF0000"/>
          <w:lang w:val="en-US"/>
        </w:rPr>
        <w:t>Done.</w:t>
      </w:r>
      <w:r w:rsidRPr="00747EB9">
        <w:rPr>
          <w:rFonts w:ascii="Times New Roman" w:hAnsi="Times New Roman" w:cs="Times New Roman"/>
          <w:color w:val="FF0000"/>
          <w:lang w:val="en-US"/>
        </w:rPr>
        <w:br/>
      </w:r>
      <w:r w:rsidRPr="009631A5">
        <w:rPr>
          <w:rFonts w:ascii="Times New Roman" w:hAnsi="Times New Roman" w:cs="Times New Roman"/>
          <w:lang w:val="en-US"/>
        </w:rPr>
        <w:br/>
        <w:t>3. Formatting:</w:t>
      </w:r>
      <w:r w:rsidRPr="009631A5">
        <w:rPr>
          <w:rFonts w:ascii="Times New Roman" w:hAnsi="Times New Roman" w:cs="Times New Roman"/>
          <w:lang w:val="en-US"/>
        </w:rPr>
        <w:br/>
        <w:t xml:space="preserve">-“in field” is not </w:t>
      </w:r>
      <w:proofErr w:type="spellStart"/>
      <w:proofErr w:type="gramStart"/>
      <w:r w:rsidRPr="009631A5">
        <w:rPr>
          <w:rFonts w:ascii="Times New Roman" w:hAnsi="Times New Roman" w:cs="Times New Roman"/>
          <w:lang w:val="en-US"/>
        </w:rPr>
        <w:t>latin</w:t>
      </w:r>
      <w:proofErr w:type="spellEnd"/>
      <w:proofErr w:type="gramEnd"/>
      <w:r w:rsidRPr="009631A5">
        <w:rPr>
          <w:rFonts w:ascii="Times New Roman" w:hAnsi="Times New Roman" w:cs="Times New Roman"/>
          <w:lang w:val="en-US"/>
        </w:rPr>
        <w:t>, and does not need to be italicized.</w:t>
      </w:r>
      <w:r w:rsidR="00EE7046">
        <w:rPr>
          <w:rFonts w:ascii="Times New Roman" w:hAnsi="Times New Roman" w:cs="Times New Roman"/>
          <w:lang w:val="en-US"/>
        </w:rPr>
        <w:t xml:space="preserve"> </w:t>
      </w:r>
      <w:r w:rsidR="00EE7046" w:rsidRPr="00EE7046">
        <w:rPr>
          <w:rFonts w:ascii="Times New Roman" w:hAnsi="Times New Roman" w:cs="Times New Roman"/>
          <w:color w:val="FF0000"/>
          <w:lang w:val="en-US"/>
        </w:rPr>
        <w:t>Changed.</w:t>
      </w:r>
      <w:r w:rsidRPr="009631A5">
        <w:rPr>
          <w:rFonts w:ascii="Times New Roman" w:hAnsi="Times New Roman" w:cs="Times New Roman"/>
          <w:lang w:val="en-US"/>
        </w:rPr>
        <w:br/>
        <w:t>-Please refer to “section” not “step” when referring to sections separated by bold headings (see 3.1, 4.1).</w:t>
      </w:r>
      <w:r w:rsidR="00EE7046">
        <w:rPr>
          <w:rFonts w:ascii="Times New Roman" w:hAnsi="Times New Roman" w:cs="Times New Roman"/>
          <w:lang w:val="en-US"/>
        </w:rPr>
        <w:t xml:space="preserve"> </w:t>
      </w:r>
      <w:r w:rsidR="00EE7046" w:rsidRPr="00EE7046">
        <w:rPr>
          <w:rFonts w:ascii="Times New Roman" w:hAnsi="Times New Roman" w:cs="Times New Roman"/>
          <w:color w:val="FF0000"/>
          <w:lang w:val="en-US"/>
        </w:rPr>
        <w:t>Done.</w:t>
      </w:r>
      <w:r w:rsidRPr="009631A5">
        <w:rPr>
          <w:rFonts w:ascii="Times New Roman" w:hAnsi="Times New Roman" w:cs="Times New Roman"/>
          <w:lang w:val="en-US"/>
        </w:rPr>
        <w:br/>
        <w:t>-Line 480 – Please do not use “excellent”; please use a more objective term.</w:t>
      </w:r>
      <w:r w:rsidR="00EE7046">
        <w:rPr>
          <w:rFonts w:ascii="Times New Roman" w:hAnsi="Times New Roman" w:cs="Times New Roman"/>
          <w:lang w:val="en-US"/>
        </w:rPr>
        <w:t xml:space="preserve"> </w:t>
      </w:r>
      <w:r w:rsidR="00EE7046" w:rsidRPr="006A398F">
        <w:rPr>
          <w:rFonts w:ascii="Times New Roman" w:hAnsi="Times New Roman" w:cs="Times New Roman"/>
          <w:color w:val="FF0000"/>
          <w:lang w:val="en-US"/>
        </w:rPr>
        <w:t xml:space="preserve">Changed for </w:t>
      </w:r>
      <w:r w:rsidR="00544460">
        <w:rPr>
          <w:rFonts w:ascii="Times New Roman" w:hAnsi="Times New Roman" w:cs="Times New Roman"/>
          <w:color w:val="FF0000"/>
          <w:lang w:val="en-US"/>
        </w:rPr>
        <w:t>“</w:t>
      </w:r>
      <w:r w:rsidR="006A398F" w:rsidRPr="006A398F">
        <w:rPr>
          <w:rFonts w:ascii="Times New Roman" w:hAnsi="Times New Roman" w:cs="Times New Roman"/>
          <w:color w:val="FF0000"/>
          <w:lang w:val="en-US"/>
        </w:rPr>
        <w:t>high</w:t>
      </w:r>
      <w:r w:rsidR="00544460">
        <w:rPr>
          <w:rFonts w:ascii="Times New Roman" w:hAnsi="Times New Roman" w:cs="Times New Roman"/>
          <w:color w:val="FF0000"/>
          <w:lang w:val="en-US"/>
        </w:rPr>
        <w:t>”</w:t>
      </w:r>
      <w:r w:rsidR="006A398F" w:rsidRPr="006A398F">
        <w:rPr>
          <w:rFonts w:ascii="Times New Roman" w:hAnsi="Times New Roman" w:cs="Times New Roman"/>
          <w:color w:val="FF0000"/>
          <w:lang w:val="en-US"/>
        </w:rPr>
        <w:t>.</w:t>
      </w:r>
      <w:r w:rsidRPr="006A398F">
        <w:rPr>
          <w:rFonts w:ascii="Times New Roman" w:hAnsi="Times New Roman" w:cs="Times New Roman"/>
          <w:color w:val="FF0000"/>
          <w:lang w:val="en-US"/>
        </w:rPr>
        <w:br/>
      </w:r>
      <w:r w:rsidRPr="009631A5">
        <w:rPr>
          <w:rFonts w:ascii="Times New Roman" w:hAnsi="Times New Roman" w:cs="Times New Roman"/>
          <w:lang w:val="en-US"/>
        </w:rPr>
        <w:br/>
        <w:t xml:space="preserve">4. Length exceeds 2.75 </w:t>
      </w:r>
      <w:proofErr w:type="spellStart"/>
      <w:r w:rsidRPr="009631A5">
        <w:rPr>
          <w:rFonts w:ascii="Times New Roman" w:hAnsi="Times New Roman" w:cs="Times New Roman"/>
          <w:lang w:val="en-US"/>
        </w:rPr>
        <w:t>pg</w:t>
      </w:r>
      <w:proofErr w:type="spellEnd"/>
      <w:r w:rsidRPr="009631A5">
        <w:rPr>
          <w:rFonts w:ascii="Times New Roman" w:hAnsi="Times New Roman" w:cs="Times New Roman"/>
          <w:lang w:val="en-US"/>
        </w:rPr>
        <w:t xml:space="preserve"> of highlighted material and should be reduced accordingly. We suggest eliminating highlighting of sections 1-3 for continuity.</w:t>
      </w:r>
      <w:r w:rsidR="00747EB9">
        <w:rPr>
          <w:rFonts w:ascii="Times New Roman" w:hAnsi="Times New Roman" w:cs="Times New Roman"/>
          <w:lang w:val="en-US"/>
        </w:rPr>
        <w:t xml:space="preserve"> </w:t>
      </w:r>
      <w:r w:rsidR="00747EB9" w:rsidRPr="00747EB9">
        <w:rPr>
          <w:rFonts w:ascii="Times New Roman" w:hAnsi="Times New Roman" w:cs="Times New Roman"/>
          <w:color w:val="FF0000"/>
          <w:lang w:val="en-US"/>
        </w:rPr>
        <w:t xml:space="preserve">We accepted your suggestion. Thank you for your advice. </w:t>
      </w:r>
      <w:r w:rsidRPr="00747EB9">
        <w:rPr>
          <w:rFonts w:ascii="Times New Roman" w:hAnsi="Times New Roman" w:cs="Times New Roman"/>
          <w:color w:val="FF0000"/>
          <w:lang w:val="en-US"/>
        </w:rPr>
        <w:br/>
      </w:r>
      <w:r w:rsidRPr="009631A5">
        <w:rPr>
          <w:rFonts w:ascii="Times New Roman" w:hAnsi="Times New Roman" w:cs="Times New Roman"/>
          <w:lang w:val="en-US"/>
        </w:rPr>
        <w:br/>
        <w:t>5. Grammar:</w:t>
      </w:r>
      <w:r w:rsidR="009B1CC9">
        <w:rPr>
          <w:rFonts w:ascii="Times New Roman" w:hAnsi="Times New Roman" w:cs="Times New Roman"/>
          <w:lang w:val="en-US"/>
        </w:rPr>
        <w:t xml:space="preserve"> </w:t>
      </w:r>
      <w:r w:rsidRPr="009B1CC9">
        <w:rPr>
          <w:rFonts w:ascii="Times New Roman" w:hAnsi="Times New Roman" w:cs="Times New Roman"/>
          <w:color w:val="FF0000"/>
          <w:lang w:val="en-US"/>
        </w:rPr>
        <w:br/>
      </w:r>
      <w:r w:rsidRPr="009631A5">
        <w:rPr>
          <w:rFonts w:ascii="Times New Roman" w:hAnsi="Times New Roman" w:cs="Times New Roman"/>
          <w:lang w:val="en-US"/>
        </w:rPr>
        <w:t>-Please copyedit the manuscript for numerous grammatical errors. Such editing is required prior to acceptance, and some errors are indicated below. This editing should be performed by a native English speaker.</w:t>
      </w:r>
      <w:r w:rsidRPr="009631A5">
        <w:rPr>
          <w:rFonts w:ascii="Times New Roman" w:hAnsi="Times New Roman" w:cs="Times New Roman"/>
          <w:lang w:val="en-US"/>
        </w:rPr>
        <w:br/>
      </w:r>
      <w:r w:rsidRPr="006A398F">
        <w:rPr>
          <w:rFonts w:ascii="Times New Roman" w:hAnsi="Times New Roman" w:cs="Times New Roman"/>
          <w:lang w:val="en-US"/>
        </w:rPr>
        <w:t>-Line 35 – “it is described an experimental protocol”</w:t>
      </w:r>
      <w:r w:rsidR="006A398F" w:rsidRPr="006A398F">
        <w:rPr>
          <w:rFonts w:ascii="Times New Roman" w:hAnsi="Times New Roman" w:cs="Times New Roman"/>
          <w:lang w:val="en-US"/>
        </w:rPr>
        <w:t xml:space="preserve">. </w:t>
      </w:r>
      <w:r w:rsidR="006A398F" w:rsidRPr="00177C90">
        <w:rPr>
          <w:rFonts w:ascii="Times New Roman" w:hAnsi="Times New Roman" w:cs="Times New Roman"/>
          <w:color w:val="FF0000"/>
          <w:lang w:val="en-US"/>
        </w:rPr>
        <w:t>Changed for “</w:t>
      </w:r>
      <w:r w:rsidR="00177C90" w:rsidRPr="00177C90">
        <w:rPr>
          <w:rFonts w:ascii="Times New Roman" w:hAnsi="Times New Roman" w:cs="Times New Roman"/>
          <w:color w:val="FF0000"/>
          <w:lang w:val="en-US"/>
        </w:rPr>
        <w:t>To evaluate the risk of water contamination, this article describes an experimental protocol for in field detection of cyanobacterial strains in liquid and solid samples by an antibody microarray chip</w:t>
      </w:r>
      <w:r w:rsidR="006A398F" w:rsidRPr="00177C90">
        <w:rPr>
          <w:rFonts w:ascii="Times New Roman" w:hAnsi="Times New Roman" w:cs="Times New Roman"/>
          <w:color w:val="FF0000"/>
          <w:lang w:val="en-US"/>
        </w:rPr>
        <w:t>”.</w:t>
      </w:r>
    </w:p>
    <w:p w14:paraId="2E2F6A91" w14:textId="77777777" w:rsidR="006A398F" w:rsidRPr="00177C90" w:rsidRDefault="006A398F" w:rsidP="006A398F">
      <w:pPr>
        <w:rPr>
          <w:rFonts w:ascii="Times New Roman" w:hAnsi="Times New Roman" w:cs="Times New Roman"/>
          <w:lang w:val="en-US"/>
        </w:rPr>
      </w:pPr>
    </w:p>
    <w:p w14:paraId="6C180E0C" w14:textId="77777777" w:rsidR="00E02BB9" w:rsidRDefault="009631A5" w:rsidP="007865FC">
      <w:pPr>
        <w:widowControl w:val="0"/>
        <w:autoSpaceDE w:val="0"/>
        <w:rPr>
          <w:rFonts w:ascii="Times New Roman" w:hAnsi="Times New Roman" w:cs="Times New Roman"/>
          <w:lang w:val="en-US"/>
        </w:rPr>
      </w:pPr>
      <w:r w:rsidRPr="009631A5">
        <w:rPr>
          <w:rFonts w:ascii="Times New Roman" w:hAnsi="Times New Roman" w:cs="Times New Roman"/>
          <w:lang w:val="en-US"/>
        </w:rPr>
        <w:br/>
        <w:t>-Line 39 – “make some aquatic ecosystem to behave”</w:t>
      </w:r>
      <w:r w:rsidR="006A398F">
        <w:rPr>
          <w:rFonts w:ascii="Times New Roman" w:hAnsi="Times New Roman" w:cs="Times New Roman"/>
          <w:lang w:val="en-US"/>
        </w:rPr>
        <w:t xml:space="preserve">. </w:t>
      </w:r>
      <w:r w:rsidR="006A398F" w:rsidRPr="006A398F">
        <w:rPr>
          <w:rFonts w:ascii="Times New Roman" w:hAnsi="Times New Roman" w:cs="Times New Roman"/>
          <w:color w:val="FF0000"/>
          <w:lang w:val="en-US"/>
        </w:rPr>
        <w:t>Changed for “</w:t>
      </w:r>
      <w:r w:rsidR="006A398F" w:rsidRPr="006A398F">
        <w:rPr>
          <w:rFonts w:ascii="Times New Roman" w:hAnsi="Times New Roman" w:cs="Times New Roman"/>
          <w:color w:val="FF0000"/>
          <w:lang w:val="en-GB"/>
        </w:rPr>
        <w:t>make some aquatic ecosystems behave as true bioreactors”.</w:t>
      </w:r>
      <w:r w:rsidRPr="006A398F">
        <w:rPr>
          <w:rFonts w:ascii="Times New Roman" w:hAnsi="Times New Roman" w:cs="Times New Roman"/>
          <w:color w:val="FF0000"/>
          <w:lang w:val="en-US"/>
        </w:rPr>
        <w:br/>
      </w:r>
      <w:r w:rsidRPr="006A398F">
        <w:rPr>
          <w:rFonts w:ascii="Times New Roman" w:hAnsi="Times New Roman" w:cs="Times New Roman"/>
          <w:lang w:val="en-US"/>
        </w:rPr>
        <w:t>-Line 42 - “damages”</w:t>
      </w:r>
      <w:r w:rsidR="006A398F">
        <w:rPr>
          <w:rFonts w:ascii="Times New Roman" w:hAnsi="Times New Roman" w:cs="Times New Roman"/>
          <w:lang w:val="en-US"/>
        </w:rPr>
        <w:t xml:space="preserve">. </w:t>
      </w:r>
      <w:r w:rsidR="006A398F" w:rsidRPr="006A398F">
        <w:rPr>
          <w:rFonts w:ascii="Times New Roman" w:hAnsi="Times New Roman" w:cs="Times New Roman"/>
          <w:color w:val="FF0000"/>
          <w:lang w:val="en-US"/>
        </w:rPr>
        <w:t>Changed for “</w:t>
      </w:r>
      <w:r w:rsidR="006A398F" w:rsidRPr="006A398F">
        <w:rPr>
          <w:rFonts w:ascii="Times New Roman" w:hAnsi="Times New Roman" w:cs="Times New Roman"/>
          <w:color w:val="FF0000"/>
          <w:lang w:val="en-GB"/>
        </w:rPr>
        <w:t>Many cyanobacterial strains are toxin producers and few cells are necessary to induce irreparable damages to the environment”.</w:t>
      </w:r>
      <w:r w:rsidRPr="006A398F">
        <w:rPr>
          <w:rFonts w:ascii="Times New Roman" w:hAnsi="Times New Roman" w:cs="Times New Roman"/>
          <w:color w:val="FF0000"/>
          <w:lang w:val="en-US"/>
        </w:rPr>
        <w:br/>
      </w:r>
      <w:r w:rsidRPr="009631A5">
        <w:rPr>
          <w:rFonts w:ascii="Times New Roman" w:hAnsi="Times New Roman" w:cs="Times New Roman"/>
          <w:lang w:val="en-US"/>
        </w:rPr>
        <w:t>-Line 57 – “of 1 h incubation each one”</w:t>
      </w:r>
      <w:r w:rsidR="006A398F">
        <w:rPr>
          <w:rFonts w:ascii="Times New Roman" w:hAnsi="Times New Roman" w:cs="Times New Roman"/>
          <w:lang w:val="en-US"/>
        </w:rPr>
        <w:t xml:space="preserve">. </w:t>
      </w:r>
      <w:r w:rsidR="00414FB1" w:rsidRPr="00414FB1">
        <w:rPr>
          <w:rFonts w:ascii="Times New Roman" w:hAnsi="Times New Roman" w:cs="Times New Roman"/>
          <w:color w:val="FF0000"/>
          <w:lang w:val="en-US"/>
        </w:rPr>
        <w:t>Changed for “</w:t>
      </w:r>
      <w:r w:rsidR="00414FB1" w:rsidRPr="00414FB1">
        <w:rPr>
          <w:rFonts w:ascii="Times New Roman" w:hAnsi="Times New Roman" w:cs="Times New Roman"/>
          <w:color w:val="FF0000"/>
          <w:lang w:val="en-GB"/>
        </w:rPr>
        <w:t>The whole process takes around 3 h, most of it corresponding to 2 1-hr periods of incubation”.</w:t>
      </w:r>
      <w:r w:rsidRPr="00414FB1">
        <w:rPr>
          <w:rFonts w:ascii="Times New Roman" w:hAnsi="Times New Roman" w:cs="Times New Roman"/>
          <w:color w:val="FF0000"/>
          <w:lang w:val="en-US"/>
        </w:rPr>
        <w:br/>
      </w:r>
      <w:r w:rsidRPr="009631A5">
        <w:rPr>
          <w:rFonts w:ascii="Times New Roman" w:hAnsi="Times New Roman" w:cs="Times New Roman"/>
          <w:lang w:val="en-US"/>
        </w:rPr>
        <w:t>-Line 67 – “it has been developed a multiplex fluorescent sandwich…”</w:t>
      </w:r>
      <w:r w:rsidR="00414FB1">
        <w:rPr>
          <w:rFonts w:ascii="Times New Roman" w:hAnsi="Times New Roman" w:cs="Times New Roman"/>
          <w:lang w:val="en-US"/>
        </w:rPr>
        <w:t xml:space="preserve"> </w:t>
      </w:r>
    </w:p>
    <w:p w14:paraId="71DFC63C" w14:textId="77777777" w:rsidR="000847F2" w:rsidRDefault="009631A5" w:rsidP="007865FC">
      <w:pPr>
        <w:widowControl w:val="0"/>
        <w:autoSpaceDE w:val="0"/>
        <w:rPr>
          <w:rFonts w:ascii="Times New Roman" w:hAnsi="Times New Roman" w:cs="Times New Roman"/>
          <w:lang w:val="en-US"/>
        </w:rPr>
      </w:pPr>
      <w:r w:rsidRPr="009631A5">
        <w:rPr>
          <w:rFonts w:ascii="Times New Roman" w:hAnsi="Times New Roman" w:cs="Times New Roman"/>
          <w:lang w:val="en-US"/>
        </w:rPr>
        <w:t>-Line 70 – “to proportionate tools”</w:t>
      </w:r>
      <w:r w:rsidR="00E02BB9" w:rsidRPr="00E02BB9">
        <w:rPr>
          <w:rFonts w:ascii="Times New Roman" w:hAnsi="Times New Roman" w:cs="Times New Roman"/>
          <w:color w:val="FF0000"/>
          <w:lang w:val="en-US"/>
        </w:rPr>
        <w:t xml:space="preserve"> </w:t>
      </w:r>
      <w:r w:rsidR="00E02BB9">
        <w:rPr>
          <w:rFonts w:ascii="Times New Roman" w:hAnsi="Times New Roman" w:cs="Times New Roman"/>
          <w:color w:val="FF0000"/>
          <w:lang w:val="en-US"/>
        </w:rPr>
        <w:t xml:space="preserve">Both </w:t>
      </w:r>
      <w:r w:rsidR="00544460">
        <w:rPr>
          <w:rFonts w:ascii="Times New Roman" w:hAnsi="Times New Roman" w:cs="Times New Roman"/>
          <w:color w:val="FF0000"/>
          <w:lang w:val="en-US"/>
        </w:rPr>
        <w:t xml:space="preserve">grammatical errors </w:t>
      </w:r>
      <w:r w:rsidR="00E02BB9">
        <w:rPr>
          <w:rFonts w:ascii="Times New Roman" w:hAnsi="Times New Roman" w:cs="Times New Roman"/>
          <w:color w:val="FF0000"/>
          <w:lang w:val="en-US"/>
        </w:rPr>
        <w:t>changed</w:t>
      </w:r>
      <w:r w:rsidR="00E02BB9" w:rsidRPr="00E02BB9">
        <w:rPr>
          <w:rFonts w:ascii="Times New Roman" w:hAnsi="Times New Roman" w:cs="Times New Roman"/>
          <w:color w:val="FF0000"/>
          <w:lang w:val="en-US"/>
        </w:rPr>
        <w:t xml:space="preserve"> for </w:t>
      </w:r>
      <w:r w:rsidR="00E02BB9">
        <w:rPr>
          <w:rFonts w:ascii="Times New Roman" w:hAnsi="Times New Roman" w:cs="Times New Roman"/>
          <w:color w:val="FF0000"/>
          <w:lang w:val="en-US"/>
        </w:rPr>
        <w:t>“</w:t>
      </w:r>
      <w:r w:rsidR="00E02BB9" w:rsidRPr="00E02BB9">
        <w:rPr>
          <w:rFonts w:ascii="Times New Roman" w:hAnsi="Times New Roman" w:cs="Times New Roman"/>
          <w:color w:val="FF0000"/>
          <w:lang w:val="en-US"/>
        </w:rPr>
        <w:t>a multiplex fluorescent sandwich microarray immunoassay (FSMI) has been developed</w:t>
      </w:r>
      <w:r w:rsidR="00E02BB9" w:rsidRPr="00E02BB9">
        <w:rPr>
          <w:rFonts w:ascii="Times New Roman" w:hAnsi="Times New Roman" w:cs="Times New Roman"/>
          <w:color w:val="FF0000"/>
          <w:shd w:val="clear" w:color="auto" w:fill="FFFFFF"/>
          <w:lang w:val="en-US"/>
        </w:rPr>
        <w:t xml:space="preserve"> as a tool to water managers for helping them in</w:t>
      </w:r>
      <w:r w:rsidR="00E02BB9">
        <w:rPr>
          <w:rFonts w:ascii="Times New Roman" w:hAnsi="Times New Roman" w:cs="Times New Roman"/>
          <w:color w:val="FF0000"/>
          <w:shd w:val="clear" w:color="auto" w:fill="FFFFFF"/>
          <w:lang w:val="en-US"/>
        </w:rPr>
        <w:t>…”</w:t>
      </w:r>
      <w:r w:rsidR="00E02BB9" w:rsidRPr="00E02BB9">
        <w:rPr>
          <w:rFonts w:ascii="Times New Roman" w:hAnsi="Times New Roman" w:cs="Times New Roman"/>
          <w:color w:val="FF0000"/>
          <w:lang w:val="en-US"/>
        </w:rPr>
        <w:br/>
      </w:r>
      <w:r w:rsidRPr="009631A5">
        <w:rPr>
          <w:rFonts w:ascii="Times New Roman" w:hAnsi="Times New Roman" w:cs="Times New Roman"/>
          <w:lang w:val="en-US"/>
        </w:rPr>
        <w:t>-Line 80 - “that frequently makes difficult to distinguish”</w:t>
      </w:r>
      <w:r w:rsidR="009B1CC9">
        <w:rPr>
          <w:rFonts w:ascii="Times New Roman" w:hAnsi="Times New Roman" w:cs="Times New Roman"/>
          <w:lang w:val="en-US"/>
        </w:rPr>
        <w:t xml:space="preserve">. </w:t>
      </w:r>
      <w:r w:rsidR="009B1CC9" w:rsidRPr="009B1CC9">
        <w:rPr>
          <w:rFonts w:ascii="Times New Roman" w:hAnsi="Times New Roman" w:cs="Times New Roman"/>
          <w:color w:val="FF0000"/>
          <w:lang w:val="en-US"/>
        </w:rPr>
        <w:t xml:space="preserve">Changed for “they </w:t>
      </w:r>
      <w:r w:rsidR="009B1CC9" w:rsidRPr="009B1CC9">
        <w:rPr>
          <w:rFonts w:ascii="Times New Roman" w:hAnsi="Times New Roman" w:cs="Times New Roman"/>
          <w:color w:val="FF0000"/>
          <w:shd w:val="clear" w:color="auto" w:fill="FFFFFF"/>
          <w:lang w:val="en-US"/>
        </w:rPr>
        <w:t xml:space="preserve">require a certain level of expertise considering that it is often very difficult </w:t>
      </w:r>
      <w:r w:rsidR="009B1CC9" w:rsidRPr="009B1CC9">
        <w:rPr>
          <w:rFonts w:ascii="Times New Roman" w:hAnsi="Times New Roman" w:cs="Times New Roman"/>
          <w:color w:val="FF0000"/>
          <w:lang w:val="en-US"/>
        </w:rPr>
        <w:t>to distinguish between closely related species</w:t>
      </w:r>
      <w:r w:rsidR="009B1CC9" w:rsidRPr="009B1CC9">
        <w:rPr>
          <w:rFonts w:ascii="Times New Roman" w:hAnsi="Times New Roman" w:cs="Times New Roman"/>
          <w:color w:val="FF0000"/>
          <w:vertAlign w:val="superscript"/>
          <w:lang w:val="en-US"/>
        </w:rPr>
        <w:t>2</w:t>
      </w:r>
      <w:r w:rsidR="009B1CC9" w:rsidRPr="009B1CC9">
        <w:rPr>
          <w:rFonts w:ascii="Times New Roman" w:hAnsi="Times New Roman" w:cs="Times New Roman"/>
          <w:color w:val="FF0000"/>
          <w:lang w:val="en-US"/>
        </w:rPr>
        <w:t>”.</w:t>
      </w:r>
      <w:r w:rsidRPr="009B1CC9">
        <w:rPr>
          <w:rFonts w:ascii="Times New Roman" w:hAnsi="Times New Roman" w:cs="Times New Roman"/>
          <w:color w:val="FF0000"/>
          <w:lang w:val="en-US"/>
        </w:rPr>
        <w:br/>
      </w:r>
      <w:r w:rsidRPr="009B1CC9">
        <w:rPr>
          <w:rFonts w:ascii="Times New Roman" w:hAnsi="Times New Roman" w:cs="Times New Roman"/>
          <w:lang w:val="en-US"/>
        </w:rPr>
        <w:t>-Line 87 – “it has been described false positives”</w:t>
      </w:r>
      <w:r w:rsidR="009B1CC9">
        <w:rPr>
          <w:rFonts w:ascii="Times New Roman" w:hAnsi="Times New Roman" w:cs="Times New Roman"/>
          <w:lang w:val="en-US"/>
        </w:rPr>
        <w:t xml:space="preserve">. </w:t>
      </w:r>
      <w:r w:rsidR="009B1CC9" w:rsidRPr="009B1CC9">
        <w:rPr>
          <w:rFonts w:ascii="Times New Roman" w:hAnsi="Times New Roman" w:cs="Times New Roman"/>
          <w:color w:val="FF0000"/>
          <w:lang w:val="en-US"/>
        </w:rPr>
        <w:t>Changed for “</w:t>
      </w:r>
      <w:r w:rsidR="009B1CC9" w:rsidRPr="009B1CC9">
        <w:rPr>
          <w:rFonts w:ascii="Times New Roman" w:hAnsi="Times New Roman" w:cs="Times New Roman"/>
          <w:color w:val="FF0000"/>
          <w:shd w:val="clear" w:color="auto" w:fill="FFFFFF"/>
          <w:lang w:val="en-US"/>
        </w:rPr>
        <w:t>false positives have been described</w:t>
      </w:r>
      <w:r w:rsidR="009B1CC9">
        <w:rPr>
          <w:rFonts w:ascii="Times New Roman" w:hAnsi="Times New Roman" w:cs="Times New Roman"/>
          <w:color w:val="FF0000"/>
          <w:shd w:val="clear" w:color="auto" w:fill="FFFFFF"/>
          <w:lang w:val="en-US"/>
        </w:rPr>
        <w:t>”.</w:t>
      </w:r>
      <w:r w:rsidRPr="009B1CC9">
        <w:rPr>
          <w:rFonts w:ascii="Times New Roman" w:hAnsi="Times New Roman" w:cs="Times New Roman"/>
          <w:color w:val="FF0000"/>
          <w:lang w:val="en-US"/>
        </w:rPr>
        <w:br/>
      </w:r>
      <w:r w:rsidRPr="009631A5">
        <w:rPr>
          <w:rFonts w:ascii="Times New Roman" w:hAnsi="Times New Roman" w:cs="Times New Roman"/>
          <w:lang w:val="en-US"/>
        </w:rPr>
        <w:t>-Line 100 – “quantified</w:t>
      </w:r>
      <w:r w:rsidRPr="009B1CC9">
        <w:rPr>
          <w:rFonts w:ascii="Times New Roman" w:hAnsi="Times New Roman" w:cs="Times New Roman"/>
          <w:color w:val="FF0000"/>
          <w:lang w:val="en-US"/>
        </w:rPr>
        <w:t>”</w:t>
      </w:r>
      <w:r w:rsidR="009B1CC9" w:rsidRPr="009B1CC9">
        <w:rPr>
          <w:rFonts w:ascii="Times New Roman" w:hAnsi="Times New Roman" w:cs="Times New Roman"/>
          <w:color w:val="FF0000"/>
          <w:lang w:val="en-US"/>
        </w:rPr>
        <w:t>. Changed for “quantify”.</w:t>
      </w:r>
      <w:r w:rsidRPr="009B1CC9">
        <w:rPr>
          <w:rFonts w:ascii="Times New Roman" w:hAnsi="Times New Roman" w:cs="Times New Roman"/>
          <w:color w:val="FF0000"/>
          <w:lang w:val="en-US"/>
        </w:rPr>
        <w:br/>
      </w:r>
      <w:r w:rsidRPr="009631A5">
        <w:rPr>
          <w:rFonts w:ascii="Times New Roman" w:hAnsi="Times New Roman" w:cs="Times New Roman"/>
          <w:lang w:val="en-US"/>
        </w:rPr>
        <w:t>-Line 112 – “a higher research”</w:t>
      </w:r>
      <w:r w:rsidR="009B1CC9">
        <w:rPr>
          <w:rFonts w:ascii="Times New Roman" w:hAnsi="Times New Roman" w:cs="Times New Roman"/>
          <w:lang w:val="en-US"/>
        </w:rPr>
        <w:t xml:space="preserve">. </w:t>
      </w:r>
      <w:r w:rsidR="009B1CC9" w:rsidRPr="009B1CC9">
        <w:rPr>
          <w:rFonts w:ascii="Times New Roman" w:hAnsi="Times New Roman" w:cs="Times New Roman"/>
          <w:color w:val="FF0000"/>
          <w:lang w:val="en-US"/>
        </w:rPr>
        <w:t xml:space="preserve">Changed for “further studies”. </w:t>
      </w:r>
      <w:r w:rsidRPr="009631A5">
        <w:rPr>
          <w:rFonts w:ascii="Times New Roman" w:hAnsi="Times New Roman" w:cs="Times New Roman"/>
          <w:lang w:val="en-US"/>
        </w:rPr>
        <w:br/>
        <w:t>-Line 117 – “hard-working” – not correct use of term</w:t>
      </w:r>
      <w:r w:rsidR="009B1CC9">
        <w:rPr>
          <w:rFonts w:ascii="Times New Roman" w:hAnsi="Times New Roman" w:cs="Times New Roman"/>
          <w:lang w:val="en-US"/>
        </w:rPr>
        <w:t xml:space="preserve">. </w:t>
      </w:r>
      <w:r w:rsidR="009B1CC9" w:rsidRPr="009B1CC9">
        <w:rPr>
          <w:rFonts w:ascii="Times New Roman" w:hAnsi="Times New Roman" w:cs="Times New Roman"/>
          <w:color w:val="FF0000"/>
          <w:lang w:val="en-US"/>
        </w:rPr>
        <w:t xml:space="preserve">Changed for “very laborious”. </w:t>
      </w:r>
      <w:r w:rsidRPr="009B1CC9">
        <w:rPr>
          <w:rFonts w:ascii="Times New Roman" w:hAnsi="Times New Roman" w:cs="Times New Roman"/>
          <w:color w:val="FF0000"/>
          <w:lang w:val="en-US"/>
        </w:rPr>
        <w:br/>
      </w:r>
      <w:r w:rsidRPr="009631A5">
        <w:rPr>
          <w:rFonts w:ascii="Times New Roman" w:hAnsi="Times New Roman" w:cs="Times New Roman"/>
          <w:lang w:val="en-US"/>
        </w:rPr>
        <w:t>-Line 120 “</w:t>
      </w:r>
      <w:proofErr w:type="spellStart"/>
      <w:r w:rsidRPr="009631A5">
        <w:rPr>
          <w:rFonts w:ascii="Times New Roman" w:hAnsi="Times New Roman" w:cs="Times New Roman"/>
          <w:lang w:val="en-US"/>
        </w:rPr>
        <w:t>ssandwich</w:t>
      </w:r>
      <w:proofErr w:type="spellEnd"/>
      <w:r w:rsidRPr="009631A5">
        <w:rPr>
          <w:rFonts w:ascii="Times New Roman" w:hAnsi="Times New Roman" w:cs="Times New Roman"/>
          <w:lang w:val="en-US"/>
        </w:rPr>
        <w:t>”</w:t>
      </w:r>
      <w:r w:rsidR="009B1CC9">
        <w:rPr>
          <w:rFonts w:ascii="Times New Roman" w:hAnsi="Times New Roman" w:cs="Times New Roman"/>
          <w:lang w:val="en-US"/>
        </w:rPr>
        <w:t xml:space="preserve">. </w:t>
      </w:r>
      <w:r w:rsidR="009B1CC9" w:rsidRPr="009B1CC9">
        <w:rPr>
          <w:rFonts w:ascii="Times New Roman" w:hAnsi="Times New Roman" w:cs="Times New Roman"/>
          <w:color w:val="FF0000"/>
          <w:lang w:val="en-US"/>
        </w:rPr>
        <w:t>Changed for “sandwich”.</w:t>
      </w:r>
      <w:r w:rsidRPr="009631A5">
        <w:rPr>
          <w:rFonts w:ascii="Times New Roman" w:hAnsi="Times New Roman" w:cs="Times New Roman"/>
          <w:lang w:val="en-US"/>
        </w:rPr>
        <w:br/>
        <w:t>-Line 140 – “leads to identify”</w:t>
      </w:r>
      <w:r w:rsidR="009B1CC9">
        <w:rPr>
          <w:rFonts w:ascii="Times New Roman" w:hAnsi="Times New Roman" w:cs="Times New Roman"/>
          <w:lang w:val="en-US"/>
        </w:rPr>
        <w:t xml:space="preserve">. </w:t>
      </w:r>
      <w:r w:rsidR="009B1CC9" w:rsidRPr="009B1CC9">
        <w:rPr>
          <w:rFonts w:ascii="Times New Roman" w:hAnsi="Times New Roman" w:cs="Times New Roman"/>
          <w:color w:val="FF0000"/>
          <w:lang w:val="en-US"/>
        </w:rPr>
        <w:t>Changed for “</w:t>
      </w:r>
      <w:r w:rsidR="009B1CC9" w:rsidRPr="009B1CC9">
        <w:rPr>
          <w:rFonts w:ascii="Times New Roman" w:hAnsi="Times New Roman" w:cs="Times New Roman"/>
          <w:color w:val="FF0000"/>
          <w:lang w:val="en-GB"/>
        </w:rPr>
        <w:t>This microarray allows for the identification of</w:t>
      </w:r>
      <w:r w:rsidR="009B1CC9" w:rsidRPr="009B1CC9">
        <w:rPr>
          <w:rFonts w:ascii="Times New Roman" w:hAnsi="Times New Roman" w:cs="Times New Roman"/>
          <w:color w:val="FF0000"/>
          <w:shd w:val="clear" w:color="auto" w:fill="FFFFFF"/>
          <w:lang w:val="en-GB"/>
        </w:rPr>
        <w:t xml:space="preserve"> </w:t>
      </w:r>
      <w:r w:rsidR="009B1CC9" w:rsidRPr="009B1CC9">
        <w:rPr>
          <w:rFonts w:ascii="Times New Roman" w:hAnsi="Times New Roman" w:cs="Times New Roman"/>
          <w:color w:val="FF0000"/>
          <w:lang w:val="en-GB"/>
        </w:rPr>
        <w:t>potential</w:t>
      </w:r>
      <w:r w:rsidR="009B1CC9">
        <w:rPr>
          <w:rFonts w:ascii="Times New Roman" w:hAnsi="Times New Roman" w:cs="Times New Roman"/>
          <w:color w:val="FF0000"/>
          <w:lang w:val="en-GB"/>
        </w:rPr>
        <w:t>…</w:t>
      </w:r>
      <w:proofErr w:type="gramStart"/>
      <w:r w:rsidR="009B1CC9">
        <w:rPr>
          <w:rFonts w:ascii="Times New Roman" w:hAnsi="Times New Roman" w:cs="Times New Roman"/>
          <w:color w:val="FF0000"/>
          <w:lang w:val="en-GB"/>
        </w:rPr>
        <w:t>”.</w:t>
      </w:r>
      <w:proofErr w:type="gramEnd"/>
      <w:r w:rsidR="009B1CC9">
        <w:rPr>
          <w:rFonts w:ascii="Times New Roman" w:hAnsi="Times New Roman" w:cs="Times New Roman"/>
          <w:color w:val="FF0000"/>
          <w:lang w:val="en-GB"/>
        </w:rPr>
        <w:t xml:space="preserve"> </w:t>
      </w:r>
      <w:r w:rsidRPr="009B1CC9">
        <w:rPr>
          <w:rFonts w:ascii="Times New Roman" w:hAnsi="Times New Roman" w:cs="Times New Roman"/>
          <w:color w:val="FF0000"/>
          <w:lang w:val="en-US"/>
        </w:rPr>
        <w:br/>
      </w:r>
      <w:r w:rsidRPr="009631A5">
        <w:rPr>
          <w:rFonts w:ascii="Times New Roman" w:hAnsi="Times New Roman" w:cs="Times New Roman"/>
          <w:lang w:val="en-US"/>
        </w:rPr>
        <w:t>-4.2 – “continuous agitating”</w:t>
      </w:r>
      <w:r w:rsidR="009B1CC9">
        <w:rPr>
          <w:rFonts w:ascii="Times New Roman" w:hAnsi="Times New Roman" w:cs="Times New Roman"/>
          <w:lang w:val="en-US"/>
        </w:rPr>
        <w:t xml:space="preserve">. </w:t>
      </w:r>
      <w:r w:rsidR="009B1CC9" w:rsidRPr="008767F5">
        <w:rPr>
          <w:rFonts w:ascii="Times New Roman" w:hAnsi="Times New Roman" w:cs="Times New Roman"/>
          <w:color w:val="FF0000"/>
          <w:lang w:val="en-US"/>
        </w:rPr>
        <w:t>Changed for “continuous agitation”</w:t>
      </w:r>
      <w:r w:rsidR="008767F5">
        <w:rPr>
          <w:rFonts w:ascii="Times New Roman" w:hAnsi="Times New Roman" w:cs="Times New Roman"/>
          <w:color w:val="FF0000"/>
          <w:lang w:val="en-US"/>
        </w:rPr>
        <w:t>.</w:t>
      </w:r>
      <w:r w:rsidRPr="009631A5">
        <w:rPr>
          <w:rFonts w:ascii="Times New Roman" w:hAnsi="Times New Roman" w:cs="Times New Roman"/>
          <w:lang w:val="en-US"/>
        </w:rPr>
        <w:br/>
        <w:t>-Line 239 – “homogenates” – wrong word</w:t>
      </w:r>
      <w:r w:rsidR="008767F5">
        <w:rPr>
          <w:rFonts w:ascii="Times New Roman" w:hAnsi="Times New Roman" w:cs="Times New Roman"/>
          <w:lang w:val="en-US"/>
        </w:rPr>
        <w:t xml:space="preserve">. </w:t>
      </w:r>
      <w:r w:rsidR="008767F5" w:rsidRPr="008767F5">
        <w:rPr>
          <w:rFonts w:ascii="Times New Roman" w:hAnsi="Times New Roman" w:cs="Times New Roman"/>
          <w:color w:val="FF0000"/>
          <w:lang w:val="en-US"/>
        </w:rPr>
        <w:t xml:space="preserve">Changed for “homogenizes”. </w:t>
      </w:r>
      <w:r w:rsidRPr="008767F5">
        <w:rPr>
          <w:rFonts w:ascii="Times New Roman" w:hAnsi="Times New Roman" w:cs="Times New Roman"/>
          <w:color w:val="FF0000"/>
          <w:lang w:val="en-US"/>
        </w:rPr>
        <w:br/>
      </w:r>
      <w:r w:rsidRPr="009631A5">
        <w:rPr>
          <w:rFonts w:ascii="Times New Roman" w:hAnsi="Times New Roman" w:cs="Times New Roman"/>
          <w:lang w:val="en-US"/>
        </w:rPr>
        <w:t>-6.2.1 – “Weight”</w:t>
      </w:r>
      <w:r w:rsidR="008767F5">
        <w:rPr>
          <w:rFonts w:ascii="Times New Roman" w:hAnsi="Times New Roman" w:cs="Times New Roman"/>
          <w:lang w:val="en-US"/>
        </w:rPr>
        <w:t xml:space="preserve">. </w:t>
      </w:r>
      <w:r w:rsidR="008767F5" w:rsidRPr="008767F5">
        <w:rPr>
          <w:rFonts w:ascii="Times New Roman" w:hAnsi="Times New Roman" w:cs="Times New Roman"/>
          <w:color w:val="FF0000"/>
          <w:lang w:val="en-US"/>
        </w:rPr>
        <w:t xml:space="preserve">Changed for “Weigh”. </w:t>
      </w:r>
      <w:r w:rsidRPr="009631A5">
        <w:rPr>
          <w:rFonts w:ascii="Times New Roman" w:hAnsi="Times New Roman" w:cs="Times New Roman"/>
          <w:lang w:val="en-US"/>
        </w:rPr>
        <w:br/>
        <w:t xml:space="preserve">-6.2.2 – “If use a hand-held </w:t>
      </w:r>
      <w:proofErr w:type="spellStart"/>
      <w:r w:rsidRPr="009631A5">
        <w:rPr>
          <w:rFonts w:ascii="Times New Roman" w:hAnsi="Times New Roman" w:cs="Times New Roman"/>
          <w:lang w:val="en-US"/>
        </w:rPr>
        <w:t>sonicator</w:t>
      </w:r>
      <w:proofErr w:type="spellEnd"/>
      <w:r w:rsidRPr="009631A5">
        <w:rPr>
          <w:rFonts w:ascii="Times New Roman" w:hAnsi="Times New Roman" w:cs="Times New Roman"/>
          <w:lang w:val="en-US"/>
        </w:rPr>
        <w:t>”</w:t>
      </w:r>
      <w:r w:rsidR="008767F5">
        <w:rPr>
          <w:rFonts w:ascii="Times New Roman" w:hAnsi="Times New Roman" w:cs="Times New Roman"/>
          <w:lang w:val="en-US"/>
        </w:rPr>
        <w:t xml:space="preserve">. </w:t>
      </w:r>
      <w:r w:rsidR="008767F5" w:rsidRPr="006B47CB">
        <w:rPr>
          <w:rFonts w:ascii="Times New Roman" w:hAnsi="Times New Roman" w:cs="Times New Roman"/>
          <w:color w:val="FF0000"/>
          <w:lang w:val="en-US"/>
        </w:rPr>
        <w:t>Changed for “</w:t>
      </w:r>
      <w:r w:rsidR="006B47CB" w:rsidRPr="006B47CB">
        <w:rPr>
          <w:rFonts w:ascii="Times New Roman" w:hAnsi="Times New Roman" w:cs="Times New Roman"/>
          <w:bCs/>
          <w:color w:val="FF0000"/>
          <w:lang w:val="en-US"/>
        </w:rPr>
        <w:t>Give at least 5 x 30 sec cycles at 30 kHz stopping 30 sec on ice</w:t>
      </w:r>
      <w:r w:rsidR="008767F5" w:rsidRPr="006B47CB">
        <w:rPr>
          <w:rFonts w:ascii="Times New Roman" w:hAnsi="Times New Roman" w:cs="Times New Roman"/>
          <w:bCs/>
          <w:color w:val="FF0000"/>
          <w:lang w:val="en-US"/>
        </w:rPr>
        <w:t>”.</w:t>
      </w:r>
      <w:r w:rsidRPr="006B47CB">
        <w:rPr>
          <w:rFonts w:ascii="Times New Roman" w:hAnsi="Times New Roman" w:cs="Times New Roman"/>
          <w:color w:val="FF0000"/>
          <w:lang w:val="en-US"/>
        </w:rPr>
        <w:br/>
      </w:r>
      <w:r w:rsidRPr="009631A5">
        <w:rPr>
          <w:rFonts w:ascii="Times New Roman" w:hAnsi="Times New Roman" w:cs="Times New Roman"/>
          <w:lang w:val="en-US"/>
        </w:rPr>
        <w:t>-7.1.2 – “avoiding touching”</w:t>
      </w:r>
      <w:r w:rsidR="008767F5">
        <w:rPr>
          <w:rFonts w:ascii="Times New Roman" w:hAnsi="Times New Roman" w:cs="Times New Roman"/>
          <w:lang w:val="en-US"/>
        </w:rPr>
        <w:t xml:space="preserve">. </w:t>
      </w:r>
      <w:r w:rsidR="008767F5" w:rsidRPr="008767F5">
        <w:rPr>
          <w:rFonts w:ascii="Times New Roman" w:hAnsi="Times New Roman" w:cs="Times New Roman"/>
          <w:color w:val="FF0000"/>
          <w:lang w:val="en-US"/>
        </w:rPr>
        <w:t>Changed for “</w:t>
      </w:r>
      <w:r w:rsidR="008767F5" w:rsidRPr="008767F5">
        <w:rPr>
          <w:rFonts w:ascii="Times New Roman" w:hAnsi="Times New Roman" w:cs="Times New Roman"/>
          <w:bCs/>
          <w:color w:val="FF0000"/>
          <w:lang w:val="en-US"/>
        </w:rPr>
        <w:t>trying to avoid</w:t>
      </w:r>
      <w:r w:rsidR="008767F5">
        <w:rPr>
          <w:rFonts w:ascii="Times New Roman" w:hAnsi="Times New Roman" w:cs="Times New Roman"/>
          <w:bCs/>
          <w:color w:val="FF0000"/>
          <w:lang w:val="en-US"/>
        </w:rPr>
        <w:t>”.</w:t>
      </w:r>
      <w:r w:rsidRPr="008767F5">
        <w:rPr>
          <w:rFonts w:ascii="Times New Roman" w:hAnsi="Times New Roman" w:cs="Times New Roman"/>
          <w:color w:val="FF0000"/>
          <w:lang w:val="en-US"/>
        </w:rPr>
        <w:br/>
      </w:r>
      <w:r w:rsidRPr="009631A5">
        <w:rPr>
          <w:rFonts w:ascii="Times New Roman" w:hAnsi="Times New Roman" w:cs="Times New Roman"/>
          <w:lang w:val="en-US"/>
        </w:rPr>
        <w:t>-7.5.2 – “Disassembly the cassette”</w:t>
      </w:r>
      <w:r w:rsidR="008767F5">
        <w:rPr>
          <w:rFonts w:ascii="Times New Roman" w:hAnsi="Times New Roman" w:cs="Times New Roman"/>
          <w:lang w:val="en-US"/>
        </w:rPr>
        <w:t xml:space="preserve">. </w:t>
      </w:r>
      <w:r w:rsidR="008767F5" w:rsidRPr="008767F5">
        <w:rPr>
          <w:rFonts w:ascii="Times New Roman" w:hAnsi="Times New Roman" w:cs="Times New Roman"/>
          <w:color w:val="FF0000"/>
          <w:lang w:val="en-US"/>
        </w:rPr>
        <w:t xml:space="preserve">Changed for “Disassemble the cassette”. </w:t>
      </w:r>
      <w:r w:rsidRPr="009631A5">
        <w:rPr>
          <w:rFonts w:ascii="Times New Roman" w:hAnsi="Times New Roman" w:cs="Times New Roman"/>
          <w:lang w:val="en-US"/>
        </w:rPr>
        <w:br/>
        <w:t>-Line 374 – “</w:t>
      </w:r>
      <w:proofErr w:type="spellStart"/>
      <w:r w:rsidRPr="009631A5">
        <w:rPr>
          <w:rFonts w:ascii="Times New Roman" w:hAnsi="Times New Roman" w:cs="Times New Roman"/>
          <w:lang w:val="en-US"/>
        </w:rPr>
        <w:t>proportionates</w:t>
      </w:r>
      <w:proofErr w:type="spellEnd"/>
      <w:r w:rsidRPr="009631A5">
        <w:rPr>
          <w:rFonts w:ascii="Times New Roman" w:hAnsi="Times New Roman" w:cs="Times New Roman"/>
          <w:lang w:val="en-US"/>
        </w:rPr>
        <w:t xml:space="preserve"> measurements”</w:t>
      </w:r>
      <w:r w:rsidR="008767F5">
        <w:rPr>
          <w:rFonts w:ascii="Times New Roman" w:hAnsi="Times New Roman" w:cs="Times New Roman"/>
          <w:lang w:val="en-US"/>
        </w:rPr>
        <w:t xml:space="preserve">. </w:t>
      </w:r>
      <w:r w:rsidR="008767F5" w:rsidRPr="008767F5">
        <w:rPr>
          <w:rFonts w:ascii="Times New Roman" w:hAnsi="Times New Roman" w:cs="Times New Roman"/>
          <w:color w:val="FF0000"/>
          <w:lang w:val="en-US"/>
        </w:rPr>
        <w:t>Changed for “</w:t>
      </w:r>
      <w:r w:rsidR="008767F5" w:rsidRPr="008767F5">
        <w:rPr>
          <w:rFonts w:ascii="Times New Roman" w:hAnsi="Times New Roman" w:cs="Times New Roman"/>
          <w:bCs/>
          <w:color w:val="FF0000"/>
          <w:lang w:val="en-US"/>
        </w:rPr>
        <w:t>provides measurements</w:t>
      </w:r>
      <w:r w:rsidR="008767F5">
        <w:rPr>
          <w:rFonts w:ascii="Times New Roman" w:hAnsi="Times New Roman" w:cs="Times New Roman"/>
          <w:bCs/>
          <w:color w:val="FF0000"/>
          <w:lang w:val="en-US"/>
        </w:rPr>
        <w:t>”.</w:t>
      </w:r>
      <w:r w:rsidRPr="009631A5">
        <w:rPr>
          <w:rFonts w:ascii="Times New Roman" w:hAnsi="Times New Roman" w:cs="Times New Roman"/>
          <w:lang w:val="en-US"/>
        </w:rPr>
        <w:br/>
        <w:t>-Please remove all instances of you or your.</w:t>
      </w:r>
      <w:r w:rsidR="008767F5">
        <w:rPr>
          <w:rFonts w:ascii="Times New Roman" w:hAnsi="Times New Roman" w:cs="Times New Roman"/>
          <w:lang w:val="en-US"/>
        </w:rPr>
        <w:t xml:space="preserve"> </w:t>
      </w:r>
      <w:r w:rsidR="008767F5" w:rsidRPr="008767F5">
        <w:rPr>
          <w:rFonts w:ascii="Times New Roman" w:hAnsi="Times New Roman" w:cs="Times New Roman"/>
          <w:color w:val="FF0000"/>
          <w:lang w:val="en-US"/>
        </w:rPr>
        <w:t xml:space="preserve">Done. </w:t>
      </w:r>
      <w:r w:rsidRPr="009631A5">
        <w:rPr>
          <w:rFonts w:ascii="Times New Roman" w:hAnsi="Times New Roman" w:cs="Times New Roman"/>
          <w:lang w:val="en-US"/>
        </w:rPr>
        <w:br/>
        <w:t>-Please rewrite the second paragraph of the discussion so that complete sentences are used rather than a long list of sentence fragments.</w:t>
      </w:r>
      <w:r w:rsidR="00B65F2A">
        <w:rPr>
          <w:rFonts w:ascii="Times New Roman" w:hAnsi="Times New Roman" w:cs="Times New Roman"/>
          <w:lang w:val="en-US"/>
        </w:rPr>
        <w:t xml:space="preserve"> </w:t>
      </w:r>
      <w:r w:rsidR="00B65F2A" w:rsidRPr="00B65F2A">
        <w:rPr>
          <w:rFonts w:ascii="Times New Roman" w:hAnsi="Times New Roman" w:cs="Times New Roman"/>
          <w:color w:val="FF0000"/>
          <w:lang w:val="en-US"/>
        </w:rPr>
        <w:t>Done.</w:t>
      </w:r>
      <w:r w:rsidRPr="00B65F2A">
        <w:rPr>
          <w:rFonts w:ascii="Times New Roman" w:hAnsi="Times New Roman" w:cs="Times New Roman"/>
          <w:color w:val="FF0000"/>
          <w:lang w:val="en-US"/>
        </w:rPr>
        <w:br/>
      </w:r>
      <w:r w:rsidRPr="009631A5">
        <w:rPr>
          <w:rFonts w:ascii="Times New Roman" w:hAnsi="Times New Roman" w:cs="Times New Roman"/>
          <w:lang w:val="en-US"/>
        </w:rPr>
        <w:t>-Line 473 – “it is recommended the use of methods”</w:t>
      </w:r>
      <w:r w:rsidR="0066212A">
        <w:rPr>
          <w:rFonts w:ascii="Times New Roman" w:hAnsi="Times New Roman" w:cs="Times New Roman"/>
          <w:lang w:val="en-US"/>
        </w:rPr>
        <w:t xml:space="preserve">. </w:t>
      </w:r>
      <w:r w:rsidR="0066212A" w:rsidRPr="0066212A">
        <w:rPr>
          <w:rFonts w:ascii="Times New Roman" w:hAnsi="Times New Roman" w:cs="Times New Roman"/>
          <w:color w:val="FF0000"/>
          <w:lang w:val="en-US"/>
        </w:rPr>
        <w:t>Changed for “the use of methods to disentangle these cross-reactivity events from the true cognate antigen-antibody reactions by, for example, using deconvolution methods</w:t>
      </w:r>
      <w:r w:rsidR="0066212A" w:rsidRPr="0066212A">
        <w:rPr>
          <w:rFonts w:ascii="Times New Roman" w:hAnsi="Times New Roman" w:cs="Times New Roman"/>
          <w:color w:val="FF0000"/>
          <w:vertAlign w:val="superscript"/>
          <w:lang w:val="en-US"/>
        </w:rPr>
        <w:t>26</w:t>
      </w:r>
      <w:proofErr w:type="gramStart"/>
      <w:r w:rsidR="0066212A" w:rsidRPr="0066212A">
        <w:rPr>
          <w:rFonts w:ascii="Times New Roman" w:hAnsi="Times New Roman" w:cs="Times New Roman"/>
          <w:color w:val="FF0000"/>
          <w:vertAlign w:val="superscript"/>
          <w:lang w:val="en-US"/>
        </w:rPr>
        <w:t>,27</w:t>
      </w:r>
      <w:proofErr w:type="gramEnd"/>
      <w:r w:rsidR="0066212A" w:rsidRPr="0066212A">
        <w:rPr>
          <w:rFonts w:ascii="Times New Roman" w:hAnsi="Times New Roman" w:cs="Times New Roman"/>
          <w:color w:val="FF0000"/>
          <w:lang w:val="en-US"/>
        </w:rPr>
        <w:t xml:space="preserve">, is highly desirable”. </w:t>
      </w:r>
      <w:r w:rsidRPr="0066212A">
        <w:rPr>
          <w:rFonts w:ascii="Times New Roman" w:hAnsi="Times New Roman" w:cs="Times New Roman"/>
          <w:lang w:val="en-US"/>
        </w:rPr>
        <w:br/>
      </w:r>
      <w:r w:rsidRPr="009631A5">
        <w:rPr>
          <w:rFonts w:ascii="Times New Roman" w:hAnsi="Times New Roman" w:cs="Times New Roman"/>
          <w:lang w:val="en-US"/>
        </w:rPr>
        <w:t>-Line 489 – “considering…demonstrate” – incorrect subject/verb pair</w:t>
      </w:r>
      <w:r w:rsidR="0066212A">
        <w:rPr>
          <w:rFonts w:ascii="Times New Roman" w:hAnsi="Times New Roman" w:cs="Times New Roman"/>
          <w:lang w:val="en-US"/>
        </w:rPr>
        <w:t xml:space="preserve">. </w:t>
      </w:r>
      <w:r w:rsidR="0066212A" w:rsidRPr="0066212A">
        <w:rPr>
          <w:rFonts w:ascii="Times New Roman" w:hAnsi="Times New Roman" w:cs="Times New Roman"/>
          <w:color w:val="FF0000"/>
          <w:lang w:val="en-US"/>
        </w:rPr>
        <w:t xml:space="preserve">Changed for </w:t>
      </w:r>
      <w:r w:rsidR="0066212A" w:rsidRPr="007D5F2B">
        <w:rPr>
          <w:rFonts w:ascii="Times New Roman" w:hAnsi="Times New Roman" w:cs="Times New Roman"/>
          <w:color w:val="FF0000"/>
          <w:lang w:val="en-US"/>
        </w:rPr>
        <w:t>“</w:t>
      </w:r>
      <w:r w:rsidR="007D5F2B" w:rsidRPr="007D5F2B">
        <w:rPr>
          <w:rFonts w:ascii="Times New Roman" w:hAnsi="Times New Roman" w:cs="Times New Roman"/>
          <w:color w:val="FF0000"/>
          <w:lang w:val="en-US"/>
        </w:rPr>
        <w:t xml:space="preserve">the fact that CYANOCHIP-FSMI can identify </w:t>
      </w:r>
      <w:r w:rsidR="007D5F2B" w:rsidRPr="007D5F2B">
        <w:rPr>
          <w:rFonts w:ascii="Times New Roman" w:hAnsi="Times New Roman" w:cs="Times New Roman"/>
          <w:i/>
          <w:color w:val="FF0000"/>
          <w:lang w:val="en-US"/>
        </w:rPr>
        <w:t>in situ</w:t>
      </w:r>
      <w:r w:rsidR="007D5F2B" w:rsidRPr="007D5F2B">
        <w:rPr>
          <w:rFonts w:ascii="Times New Roman" w:hAnsi="Times New Roman" w:cs="Times New Roman"/>
          <w:color w:val="FF0000"/>
          <w:lang w:val="en-US"/>
        </w:rPr>
        <w:t xml:space="preserve"> cyanobacterial markers, even to associate to different </w:t>
      </w:r>
      <w:proofErr w:type="spellStart"/>
      <w:r w:rsidR="007D5F2B" w:rsidRPr="007D5F2B">
        <w:rPr>
          <w:rFonts w:ascii="Times New Roman" w:hAnsi="Times New Roman" w:cs="Times New Roman"/>
          <w:color w:val="FF0000"/>
          <w:lang w:val="en-US"/>
        </w:rPr>
        <w:t>phylotypes</w:t>
      </w:r>
      <w:proofErr w:type="spellEnd"/>
      <w:r w:rsidR="007D5F2B" w:rsidRPr="007D5F2B">
        <w:rPr>
          <w:rFonts w:ascii="Times New Roman" w:hAnsi="Times New Roman" w:cs="Times New Roman"/>
          <w:color w:val="FF0000"/>
          <w:lang w:val="en-US"/>
        </w:rPr>
        <w:t xml:space="preserve"> or groups, and that CYANOCHIP covers a broad habitats from plankton, benthos and </w:t>
      </w:r>
      <w:proofErr w:type="spellStart"/>
      <w:r w:rsidR="007D5F2B" w:rsidRPr="007D5F2B">
        <w:rPr>
          <w:rFonts w:ascii="Times New Roman" w:hAnsi="Times New Roman" w:cs="Times New Roman"/>
          <w:color w:val="FF0000"/>
          <w:lang w:val="en-US"/>
        </w:rPr>
        <w:t>endoliths</w:t>
      </w:r>
      <w:proofErr w:type="spellEnd"/>
      <w:r w:rsidR="007D5F2B" w:rsidRPr="007D5F2B">
        <w:rPr>
          <w:rFonts w:ascii="Times New Roman" w:hAnsi="Times New Roman" w:cs="Times New Roman"/>
          <w:color w:val="FF0000"/>
          <w:lang w:val="en-US"/>
        </w:rPr>
        <w:t>, demonstrate</w:t>
      </w:r>
      <w:r w:rsidR="0066212A" w:rsidRPr="007D5F2B">
        <w:rPr>
          <w:rFonts w:ascii="Times New Roman" w:hAnsi="Times New Roman" w:cs="Times New Roman"/>
          <w:color w:val="FF0000"/>
          <w:lang w:val="en-US"/>
        </w:rPr>
        <w:t>s</w:t>
      </w:r>
      <w:r w:rsidR="00544460">
        <w:rPr>
          <w:rFonts w:ascii="Times New Roman" w:hAnsi="Times New Roman" w:cs="Times New Roman"/>
          <w:color w:val="FF0000"/>
          <w:lang w:val="en-US"/>
        </w:rPr>
        <w:t>…</w:t>
      </w:r>
      <w:proofErr w:type="gramStart"/>
      <w:r w:rsidR="0066212A" w:rsidRPr="007D5F2B">
        <w:rPr>
          <w:rFonts w:ascii="Times New Roman" w:hAnsi="Times New Roman" w:cs="Times New Roman"/>
          <w:color w:val="FF0000"/>
          <w:lang w:val="en-US"/>
        </w:rPr>
        <w:t>”.</w:t>
      </w:r>
      <w:proofErr w:type="gramEnd"/>
      <w:r w:rsidR="0095017E" w:rsidRPr="007D5F2B">
        <w:rPr>
          <w:rFonts w:ascii="Times New Roman" w:hAnsi="Times New Roman" w:cs="Times New Roman"/>
          <w:color w:val="FF0000"/>
          <w:lang w:val="en-US"/>
        </w:rPr>
        <w:t xml:space="preserve">    </w:t>
      </w:r>
      <w:r w:rsidRPr="007D5F2B">
        <w:rPr>
          <w:rFonts w:ascii="Times New Roman" w:hAnsi="Times New Roman" w:cs="Times New Roman"/>
          <w:color w:val="FF0000"/>
          <w:lang w:val="en-US"/>
        </w:rPr>
        <w:br/>
      </w:r>
      <w:r w:rsidRPr="009631A5">
        <w:rPr>
          <w:rFonts w:ascii="Times New Roman" w:hAnsi="Times New Roman" w:cs="Times New Roman"/>
          <w:lang w:val="en-US"/>
        </w:rPr>
        <w:br/>
        <w:t>6. Additional detail is required: 5.1.1 – What is the composition of the protein printing buffer?</w:t>
      </w:r>
      <w:r w:rsidR="0066212A">
        <w:rPr>
          <w:rFonts w:ascii="Times New Roman" w:hAnsi="Times New Roman" w:cs="Times New Roman"/>
          <w:lang w:val="en-US"/>
        </w:rPr>
        <w:t xml:space="preserve"> </w:t>
      </w:r>
      <w:r w:rsidR="0066212A" w:rsidRPr="0066212A">
        <w:rPr>
          <w:rFonts w:ascii="Times New Roman" w:hAnsi="Times New Roman" w:cs="Times New Roman"/>
          <w:color w:val="FF0000"/>
          <w:lang w:val="en-US"/>
        </w:rPr>
        <w:t xml:space="preserve">Protein printing buffer is a commercial mixture composed of solvents, viscosity enhancers, stabilizers and buffering components to improve sample surface properties during printing. The exact composition is unknown. </w:t>
      </w:r>
      <w:r w:rsidRPr="009631A5">
        <w:rPr>
          <w:rFonts w:ascii="Times New Roman" w:hAnsi="Times New Roman" w:cs="Times New Roman"/>
          <w:lang w:val="en-US"/>
        </w:rPr>
        <w:br/>
      </w:r>
      <w:r w:rsidRPr="009631A5">
        <w:rPr>
          <w:rFonts w:ascii="Times New Roman" w:hAnsi="Times New Roman" w:cs="Times New Roman"/>
          <w:lang w:val="en-US"/>
        </w:rPr>
        <w:br/>
        <w:t>7. Branding: 4.4 note, 7.4.1, 8.1 – Alexa 647</w:t>
      </w:r>
      <w:r w:rsidR="000847F2">
        <w:rPr>
          <w:rFonts w:ascii="Times New Roman" w:hAnsi="Times New Roman" w:cs="Times New Roman"/>
          <w:lang w:val="en-US"/>
        </w:rPr>
        <w:t>.</w:t>
      </w:r>
    </w:p>
    <w:p w14:paraId="30C4F0F2" w14:textId="77777777" w:rsidR="000847F2" w:rsidRPr="00530A09" w:rsidRDefault="000847F2" w:rsidP="007865FC">
      <w:pPr>
        <w:widowControl w:val="0"/>
        <w:autoSpaceDE w:val="0"/>
        <w:rPr>
          <w:rFonts w:ascii="Times New Roman" w:hAnsi="Times New Roman" w:cs="Times New Roman"/>
          <w:color w:val="FF0000"/>
          <w:lang w:val="en-US"/>
        </w:rPr>
      </w:pPr>
      <w:r w:rsidRPr="00530A09">
        <w:rPr>
          <w:rFonts w:ascii="Times New Roman" w:hAnsi="Times New Roman" w:cs="Times New Roman"/>
          <w:color w:val="FF0000"/>
          <w:lang w:val="en-US"/>
        </w:rPr>
        <w:t>4.1: “Alexa-647” changed for a far-red-fluorescent dye”.</w:t>
      </w:r>
    </w:p>
    <w:p w14:paraId="0E5C4537" w14:textId="77777777" w:rsidR="000847F2" w:rsidRPr="00530A09" w:rsidRDefault="000847F2" w:rsidP="007865FC">
      <w:pPr>
        <w:widowControl w:val="0"/>
        <w:autoSpaceDE w:val="0"/>
        <w:rPr>
          <w:rFonts w:ascii="Times New Roman" w:hAnsi="Times New Roman" w:cs="Times New Roman"/>
          <w:color w:val="FF0000"/>
          <w:lang w:val="en-US"/>
        </w:rPr>
      </w:pPr>
      <w:r w:rsidRPr="00530A09">
        <w:rPr>
          <w:rFonts w:ascii="Times New Roman" w:hAnsi="Times New Roman" w:cs="Times New Roman"/>
          <w:color w:val="FF0000"/>
          <w:lang w:val="en-US"/>
        </w:rPr>
        <w:t>4.3: “</w:t>
      </w:r>
      <w:proofErr w:type="spellStart"/>
      <w:r w:rsidRPr="00530A09">
        <w:rPr>
          <w:rFonts w:ascii="Times New Roman" w:hAnsi="Times New Roman" w:cs="Times New Roman"/>
          <w:color w:val="FF0000"/>
          <w:lang w:val="en-US"/>
        </w:rPr>
        <w:t>Sephadex</w:t>
      </w:r>
      <w:proofErr w:type="spellEnd"/>
      <w:r w:rsidRPr="00530A09">
        <w:rPr>
          <w:rFonts w:ascii="Times New Roman" w:hAnsi="Times New Roman" w:cs="Times New Roman"/>
          <w:color w:val="FF0000"/>
          <w:lang w:val="en-US"/>
        </w:rPr>
        <w:t xml:space="preserve"> G-50” changed for “a gel with a fractionation range between 1.5 and 30 </w:t>
      </w:r>
      <w:proofErr w:type="spellStart"/>
      <w:r w:rsidRPr="00530A09">
        <w:rPr>
          <w:rFonts w:ascii="Times New Roman" w:hAnsi="Times New Roman" w:cs="Times New Roman"/>
          <w:color w:val="FF0000"/>
          <w:lang w:val="en-US"/>
        </w:rPr>
        <w:lastRenderedPageBreak/>
        <w:t>kDa</w:t>
      </w:r>
      <w:proofErr w:type="spellEnd"/>
      <w:r w:rsidRPr="00530A09">
        <w:rPr>
          <w:rFonts w:ascii="Times New Roman" w:hAnsi="Times New Roman" w:cs="Times New Roman"/>
          <w:color w:val="FF0000"/>
          <w:lang w:val="en-US"/>
        </w:rPr>
        <w:t xml:space="preserve"> trapped into a column”.</w:t>
      </w:r>
    </w:p>
    <w:p w14:paraId="04D80588" w14:textId="77777777" w:rsidR="000847F2" w:rsidRPr="00530A09" w:rsidRDefault="000847F2" w:rsidP="007865FC">
      <w:pPr>
        <w:widowControl w:val="0"/>
        <w:autoSpaceDE w:val="0"/>
        <w:rPr>
          <w:rFonts w:ascii="Times New Roman" w:hAnsi="Times New Roman" w:cs="Times New Roman"/>
          <w:color w:val="FF0000"/>
          <w:lang w:val="en-US"/>
        </w:rPr>
      </w:pPr>
      <w:r w:rsidRPr="00530A09">
        <w:rPr>
          <w:rFonts w:ascii="Times New Roman" w:hAnsi="Times New Roman" w:cs="Times New Roman"/>
          <w:color w:val="FF0000"/>
          <w:lang w:val="en-US"/>
        </w:rPr>
        <w:t>4.4 note: “Alexa-647” changed for “the fluorescent dye”.</w:t>
      </w:r>
    </w:p>
    <w:p w14:paraId="6E58EEDF" w14:textId="77777777" w:rsidR="00530A09" w:rsidRPr="00530A09" w:rsidRDefault="000847F2" w:rsidP="007865FC">
      <w:pPr>
        <w:widowControl w:val="0"/>
        <w:autoSpaceDE w:val="0"/>
        <w:rPr>
          <w:rFonts w:ascii="Times New Roman" w:hAnsi="Times New Roman" w:cs="Times New Roman"/>
          <w:bCs/>
          <w:color w:val="FF0000"/>
          <w:lang w:val="en-US"/>
        </w:rPr>
      </w:pPr>
      <w:r w:rsidRPr="00530A09">
        <w:rPr>
          <w:rFonts w:ascii="Times New Roman" w:hAnsi="Times New Roman" w:cs="Times New Roman"/>
          <w:color w:val="FF0000"/>
          <w:lang w:val="en-US"/>
        </w:rPr>
        <w:t xml:space="preserve">7.4.1: </w:t>
      </w:r>
      <w:r w:rsidR="00530A09" w:rsidRPr="00530A09">
        <w:rPr>
          <w:rFonts w:ascii="Times New Roman" w:hAnsi="Times New Roman" w:cs="Times New Roman"/>
          <w:color w:val="FF0000"/>
          <w:lang w:val="en-US"/>
        </w:rPr>
        <w:t>The sentence with Alexa-647 changed for “</w:t>
      </w:r>
      <w:r w:rsidR="00530A09" w:rsidRPr="00530A09">
        <w:rPr>
          <w:rFonts w:ascii="Times New Roman" w:hAnsi="Times New Roman" w:cs="Times New Roman"/>
          <w:bCs/>
          <w:color w:val="FF0000"/>
          <w:lang w:val="en-US"/>
        </w:rPr>
        <w:t xml:space="preserve">Add 50 µl of an antibody mixture containing the 17 anti-cyanobacterial strain antibodies labeled each of them with the </w:t>
      </w:r>
      <w:proofErr w:type="spellStart"/>
      <w:r w:rsidR="00530A09" w:rsidRPr="00530A09">
        <w:rPr>
          <w:rFonts w:ascii="Times New Roman" w:hAnsi="Times New Roman" w:cs="Times New Roman"/>
          <w:bCs/>
          <w:color w:val="FF0000"/>
          <w:lang w:val="en-US"/>
        </w:rPr>
        <w:t>fluorochrome</w:t>
      </w:r>
      <w:proofErr w:type="spellEnd"/>
      <w:r w:rsidR="00530A09" w:rsidRPr="00530A09">
        <w:rPr>
          <w:rFonts w:ascii="Times New Roman" w:hAnsi="Times New Roman" w:cs="Times New Roman"/>
          <w:bCs/>
          <w:color w:val="FF0000"/>
          <w:lang w:val="en-US"/>
        </w:rPr>
        <w:t xml:space="preserve"> in TBSTRR, 1 % (w/v) BSA”.</w:t>
      </w:r>
    </w:p>
    <w:p w14:paraId="64D0D141" w14:textId="77777777" w:rsidR="00530A09" w:rsidRDefault="00530A09" w:rsidP="007865FC">
      <w:pPr>
        <w:widowControl w:val="0"/>
        <w:autoSpaceDE w:val="0"/>
        <w:rPr>
          <w:rFonts w:ascii="Times New Roman" w:hAnsi="Times New Roman" w:cs="Times New Roman"/>
          <w:lang w:val="en-US"/>
        </w:rPr>
      </w:pPr>
      <w:r w:rsidRPr="00530A09">
        <w:rPr>
          <w:rFonts w:ascii="Times New Roman" w:hAnsi="Times New Roman" w:cs="Times New Roman"/>
          <w:bCs/>
          <w:color w:val="FF0000"/>
          <w:lang w:val="en-US"/>
        </w:rPr>
        <w:t>8.1: The sentence with Alexa-647 changed for “Scan the slide for fluorescence at the maximum emission fluorescence peak for the far-red-fluorescent dye in a scanner for fluorescence”.</w:t>
      </w:r>
      <w:r w:rsidR="009631A5" w:rsidRPr="00530A09">
        <w:rPr>
          <w:rFonts w:ascii="Times New Roman" w:hAnsi="Times New Roman" w:cs="Times New Roman"/>
          <w:lang w:val="en-US"/>
        </w:rPr>
        <w:br/>
      </w:r>
      <w:r w:rsidR="009631A5" w:rsidRPr="009631A5">
        <w:rPr>
          <w:rFonts w:ascii="Times New Roman" w:hAnsi="Times New Roman" w:cs="Times New Roman"/>
          <w:lang w:val="en-US"/>
        </w:rPr>
        <w:br/>
        <w:t>8. Discussion: Please discuss the significance with respect to alternative methods; please also discuss the limitations of the protocol.</w:t>
      </w:r>
    </w:p>
    <w:p w14:paraId="39F88859" w14:textId="77777777" w:rsidR="00530A09" w:rsidRDefault="00530A09" w:rsidP="007865FC">
      <w:pPr>
        <w:widowControl w:val="0"/>
        <w:autoSpaceDE w:val="0"/>
        <w:rPr>
          <w:rFonts w:ascii="Times New Roman" w:hAnsi="Times New Roman" w:cs="Times New Roman"/>
          <w:lang w:val="en-US"/>
        </w:rPr>
      </w:pPr>
    </w:p>
    <w:p w14:paraId="0E93A117" w14:textId="77777777" w:rsidR="00530A09" w:rsidRPr="00530A09" w:rsidRDefault="00530A09" w:rsidP="007865FC">
      <w:pPr>
        <w:widowControl w:val="0"/>
        <w:autoSpaceDE w:val="0"/>
        <w:rPr>
          <w:rFonts w:ascii="Times New Roman" w:hAnsi="Times New Roman" w:cs="Times New Roman"/>
          <w:color w:val="FF0000"/>
          <w:lang w:val="en-US"/>
        </w:rPr>
      </w:pPr>
      <w:r w:rsidRPr="00530A09">
        <w:rPr>
          <w:rFonts w:ascii="Times New Roman" w:hAnsi="Times New Roman" w:cs="Times New Roman"/>
          <w:color w:val="FF0000"/>
          <w:lang w:val="en-US"/>
        </w:rPr>
        <w:t xml:space="preserve">Answers to the reviewer 1’s comments: </w:t>
      </w:r>
      <w:r w:rsidR="004E2E48">
        <w:rPr>
          <w:rFonts w:ascii="Times New Roman" w:hAnsi="Times New Roman" w:cs="Times New Roman"/>
          <w:color w:val="FF0000"/>
          <w:lang w:val="en-US"/>
        </w:rPr>
        <w:t>Thanks for the exhaustive reading.</w:t>
      </w:r>
    </w:p>
    <w:p w14:paraId="5097B244" w14:textId="77777777" w:rsidR="00530A09" w:rsidRDefault="00530A09" w:rsidP="007865FC">
      <w:pPr>
        <w:widowControl w:val="0"/>
        <w:autoSpaceDE w:val="0"/>
        <w:rPr>
          <w:b/>
          <w:bCs/>
          <w:lang w:val="en-US"/>
        </w:rPr>
      </w:pPr>
    </w:p>
    <w:p w14:paraId="669EBC68" w14:textId="77777777" w:rsidR="00530A09" w:rsidRPr="004E2E48" w:rsidRDefault="00530A09" w:rsidP="007865FC">
      <w:pPr>
        <w:widowControl w:val="0"/>
        <w:autoSpaceDE w:val="0"/>
        <w:rPr>
          <w:rFonts w:ascii="Times New Roman" w:hAnsi="Times New Roman" w:cs="Times New Roman"/>
          <w:i/>
          <w:iCs/>
          <w:lang w:val="en-US"/>
        </w:rPr>
      </w:pPr>
      <w:r w:rsidRPr="004E2E48">
        <w:rPr>
          <w:rFonts w:ascii="Times New Roman" w:hAnsi="Times New Roman" w:cs="Times New Roman"/>
          <w:b/>
          <w:bCs/>
          <w:lang w:val="en-US"/>
        </w:rPr>
        <w:t>Reviewer #1:</w:t>
      </w:r>
      <w:r w:rsidRPr="004E2E48">
        <w:rPr>
          <w:rFonts w:ascii="Times New Roman" w:hAnsi="Times New Roman" w:cs="Times New Roman"/>
          <w:lang w:val="en-US"/>
        </w:rPr>
        <w:br/>
      </w:r>
    </w:p>
    <w:p w14:paraId="72AEDC96" w14:textId="77777777" w:rsidR="00BE4EAC" w:rsidRDefault="00530A09" w:rsidP="007865FC">
      <w:pPr>
        <w:widowControl w:val="0"/>
        <w:autoSpaceDE w:val="0"/>
        <w:rPr>
          <w:rFonts w:ascii="Times New Roman" w:hAnsi="Times New Roman" w:cs="Times New Roman"/>
          <w:lang w:val="en-US"/>
        </w:rPr>
      </w:pPr>
      <w:r w:rsidRPr="004E2E48">
        <w:rPr>
          <w:rFonts w:ascii="Times New Roman" w:hAnsi="Times New Roman" w:cs="Times New Roman"/>
          <w:i/>
          <w:iCs/>
          <w:lang w:val="en-US"/>
        </w:rPr>
        <w:t>Major Concerns:</w:t>
      </w:r>
      <w:r w:rsidRPr="004E2E48">
        <w:rPr>
          <w:rFonts w:ascii="Times New Roman" w:hAnsi="Times New Roman" w:cs="Times New Roman"/>
          <w:lang w:val="en-US"/>
        </w:rPr>
        <w:br/>
        <w:t xml:space="preserve">Many details in the protocol are missing and should be explained clearly. Otherwise, nobody would be able to repeat </w:t>
      </w:r>
      <w:proofErr w:type="spellStart"/>
      <w:r w:rsidRPr="004E2E48">
        <w:rPr>
          <w:rFonts w:ascii="Times New Roman" w:hAnsi="Times New Roman" w:cs="Times New Roman"/>
          <w:lang w:val="en-US"/>
        </w:rPr>
        <w:t>successfuly</w:t>
      </w:r>
      <w:proofErr w:type="spellEnd"/>
      <w:r w:rsidRPr="004E2E48">
        <w:rPr>
          <w:rFonts w:ascii="Times New Roman" w:hAnsi="Times New Roman" w:cs="Times New Roman"/>
          <w:lang w:val="en-US"/>
        </w:rPr>
        <w:t xml:space="preserve"> the experiment.</w:t>
      </w:r>
      <w:r w:rsidRPr="004E2E48">
        <w:rPr>
          <w:rFonts w:ascii="Times New Roman" w:hAnsi="Times New Roman" w:cs="Times New Roman"/>
          <w:lang w:val="en-US"/>
        </w:rPr>
        <w:br/>
        <w:t xml:space="preserve">Following information </w:t>
      </w:r>
      <w:proofErr w:type="gramStart"/>
      <w:r w:rsidRPr="004E2E48">
        <w:rPr>
          <w:rFonts w:ascii="Times New Roman" w:hAnsi="Times New Roman" w:cs="Times New Roman"/>
          <w:lang w:val="en-US"/>
        </w:rPr>
        <w:t>are</w:t>
      </w:r>
      <w:proofErr w:type="gramEnd"/>
      <w:r w:rsidRPr="004E2E48">
        <w:rPr>
          <w:rFonts w:ascii="Times New Roman" w:hAnsi="Times New Roman" w:cs="Times New Roman"/>
          <w:lang w:val="en-US"/>
        </w:rPr>
        <w:t xml:space="preserve"> missing in the protocol</w:t>
      </w:r>
      <w:r w:rsidR="004E2E48">
        <w:rPr>
          <w:rFonts w:ascii="Times New Roman" w:hAnsi="Times New Roman" w:cs="Times New Roman"/>
          <w:lang w:val="en-US"/>
        </w:rPr>
        <w:t>:</w:t>
      </w:r>
      <w:r w:rsidRPr="004E2E48">
        <w:rPr>
          <w:rFonts w:ascii="Times New Roman" w:hAnsi="Times New Roman" w:cs="Times New Roman"/>
          <w:lang w:val="en-US"/>
        </w:rPr>
        <w:br/>
        <w:t>1. Preparation of immunogens:</w:t>
      </w:r>
      <w:r w:rsidRPr="004E2E48">
        <w:rPr>
          <w:rFonts w:ascii="Times New Roman" w:hAnsi="Times New Roman" w:cs="Times New Roman"/>
          <w:lang w:val="en-US"/>
        </w:rPr>
        <w:br/>
        <w:t>The authors have to explain the key point that grown bacteria cells have to be inactivated before immunization of animals.</w:t>
      </w:r>
      <w:r w:rsidR="00BE4EAC">
        <w:rPr>
          <w:rFonts w:ascii="Times New Roman" w:hAnsi="Times New Roman" w:cs="Times New Roman"/>
          <w:lang w:val="en-US"/>
        </w:rPr>
        <w:t xml:space="preserve"> </w:t>
      </w:r>
      <w:r w:rsidR="00BE4EAC" w:rsidRPr="00BE4EAC">
        <w:rPr>
          <w:rFonts w:ascii="Times New Roman" w:hAnsi="Times New Roman" w:cs="Times New Roman"/>
          <w:color w:val="FF0000"/>
          <w:lang w:val="en-US"/>
        </w:rPr>
        <w:t>Done. We have added a note at the end of the section 1 to explain the reason why we inactivate cells before animal immunization.</w:t>
      </w:r>
    </w:p>
    <w:p w14:paraId="39515B88" w14:textId="77777777" w:rsidR="00DC6D6E" w:rsidRDefault="00BE4EAC" w:rsidP="007865FC">
      <w:pPr>
        <w:widowControl w:val="0"/>
        <w:autoSpaceDE w:val="0"/>
        <w:rPr>
          <w:rFonts w:ascii="Times New Roman" w:hAnsi="Times New Roman" w:cs="Times New Roman"/>
          <w:color w:val="FF0000"/>
          <w:lang w:val="en-US"/>
        </w:rPr>
      </w:pPr>
      <w:r>
        <w:rPr>
          <w:rFonts w:ascii="Times New Roman" w:hAnsi="Times New Roman" w:cs="Times New Roman"/>
          <w:lang w:val="en-US"/>
        </w:rPr>
        <w:t xml:space="preserve"> </w:t>
      </w:r>
      <w:r w:rsidR="00530A09" w:rsidRPr="004E2E48">
        <w:rPr>
          <w:rFonts w:ascii="Times New Roman" w:hAnsi="Times New Roman" w:cs="Times New Roman"/>
          <w:lang w:val="en-US"/>
        </w:rPr>
        <w:t>1.1. Information about growth medium is missing.</w:t>
      </w:r>
      <w:r>
        <w:rPr>
          <w:rFonts w:ascii="Times New Roman" w:hAnsi="Times New Roman" w:cs="Times New Roman"/>
          <w:lang w:val="en-US"/>
        </w:rPr>
        <w:t xml:space="preserve"> </w:t>
      </w:r>
      <w:r w:rsidRPr="007D38C1">
        <w:rPr>
          <w:rFonts w:ascii="Times New Roman" w:hAnsi="Times New Roman" w:cs="Times New Roman"/>
          <w:color w:val="FF0000"/>
          <w:lang w:val="en-US"/>
        </w:rPr>
        <w:t xml:space="preserve">Done. </w:t>
      </w:r>
      <w:r w:rsidR="00DC6D6E">
        <w:rPr>
          <w:rFonts w:ascii="Times New Roman" w:hAnsi="Times New Roman" w:cs="Times New Roman"/>
          <w:color w:val="FF0000"/>
          <w:lang w:val="en-US"/>
        </w:rPr>
        <w:t>Culture medium and growth conditions for each cyanobacteria are listed in Table 1.</w:t>
      </w:r>
    </w:p>
    <w:p w14:paraId="01313FC2" w14:textId="3479EFC6" w:rsidR="00AB59F1" w:rsidRPr="00AB59F1" w:rsidRDefault="00530A09" w:rsidP="00AB59F1">
      <w:pPr>
        <w:pStyle w:val="NormalWeb"/>
        <w:spacing w:before="0" w:beforeAutospacing="0" w:after="0" w:afterAutospacing="0"/>
        <w:jc w:val="left"/>
        <w:rPr>
          <w:rFonts w:cs="Arial"/>
          <w:bCs/>
          <w:color w:val="FF0000"/>
        </w:rPr>
      </w:pPr>
      <w:r w:rsidRPr="007D38C1">
        <w:rPr>
          <w:rFonts w:ascii="Times New Roman" w:hAnsi="Times New Roman" w:cs="Times New Roman"/>
          <w:color w:val="FF0000"/>
        </w:rPr>
        <w:t xml:space="preserve"> </w:t>
      </w:r>
      <w:r w:rsidRPr="004E2E48">
        <w:rPr>
          <w:rFonts w:ascii="Times New Roman" w:hAnsi="Times New Roman" w:cs="Times New Roman"/>
        </w:rPr>
        <w:t>Quantification method for determination of cell concentrations is missing.</w:t>
      </w:r>
      <w:r w:rsidR="004233B5">
        <w:rPr>
          <w:rFonts w:ascii="Times New Roman" w:hAnsi="Times New Roman" w:cs="Times New Roman"/>
        </w:rPr>
        <w:t xml:space="preserve"> </w:t>
      </w:r>
      <w:r w:rsidR="004233B5" w:rsidRPr="004233B5">
        <w:rPr>
          <w:rFonts w:ascii="Times New Roman" w:hAnsi="Times New Roman" w:cs="Times New Roman"/>
          <w:color w:val="FF0000"/>
        </w:rPr>
        <w:t>Done.</w:t>
      </w:r>
      <w:r w:rsidRPr="004233B5">
        <w:rPr>
          <w:rFonts w:ascii="Times New Roman" w:hAnsi="Times New Roman" w:cs="Times New Roman"/>
          <w:color w:val="FF0000"/>
        </w:rPr>
        <w:br/>
      </w:r>
      <w:r w:rsidRPr="004E2E48">
        <w:rPr>
          <w:rFonts w:ascii="Times New Roman" w:hAnsi="Times New Roman" w:cs="Times New Roman"/>
        </w:rPr>
        <w:t>1.2 The Quantification method for determination of cell concentrations is missing.</w:t>
      </w:r>
      <w:r w:rsidR="004233B5">
        <w:rPr>
          <w:rFonts w:ascii="Times New Roman" w:hAnsi="Times New Roman" w:cs="Times New Roman"/>
        </w:rPr>
        <w:t xml:space="preserve"> </w:t>
      </w:r>
      <w:r w:rsidR="004233B5" w:rsidRPr="004233B5">
        <w:rPr>
          <w:rFonts w:ascii="Times New Roman" w:hAnsi="Times New Roman" w:cs="Times New Roman"/>
          <w:color w:val="FF0000"/>
        </w:rPr>
        <w:t>Done</w:t>
      </w:r>
      <w:r w:rsidR="004233B5">
        <w:rPr>
          <w:rFonts w:ascii="Times New Roman" w:hAnsi="Times New Roman" w:cs="Times New Roman"/>
          <w:color w:val="FF0000"/>
        </w:rPr>
        <w:t xml:space="preserve">. These two steps rewritten. </w:t>
      </w:r>
      <w:r w:rsidRPr="004233B5">
        <w:rPr>
          <w:rFonts w:ascii="Times New Roman" w:hAnsi="Times New Roman" w:cs="Times New Roman"/>
          <w:color w:val="FF0000"/>
        </w:rPr>
        <w:br/>
      </w:r>
      <w:r w:rsidRPr="004E2E48">
        <w:rPr>
          <w:rFonts w:ascii="Times New Roman" w:hAnsi="Times New Roman" w:cs="Times New Roman"/>
        </w:rPr>
        <w:br/>
        <w:t>2</w:t>
      </w:r>
      <w:r w:rsidR="001579E3">
        <w:rPr>
          <w:rFonts w:ascii="Times New Roman" w:hAnsi="Times New Roman" w:cs="Times New Roman"/>
        </w:rPr>
        <w:t xml:space="preserve">.  </w:t>
      </w:r>
      <w:r w:rsidRPr="004E2E48">
        <w:rPr>
          <w:rFonts w:ascii="Times New Roman" w:hAnsi="Times New Roman" w:cs="Times New Roman"/>
        </w:rPr>
        <w:t>Production of polyclonal antibodies: the authors have to explain the screening method to find rabbits that produce the polyclonal antibodies of interest</w:t>
      </w:r>
      <w:r w:rsidRPr="004A7581">
        <w:rPr>
          <w:rFonts w:ascii="Times New Roman" w:hAnsi="Times New Roman" w:cs="Times New Roman"/>
          <w:color w:val="FF0000"/>
        </w:rPr>
        <w:t>.</w:t>
      </w:r>
      <w:r w:rsidR="007617D8" w:rsidRPr="004A7581">
        <w:rPr>
          <w:rFonts w:ascii="Times New Roman" w:hAnsi="Times New Roman" w:cs="Times New Roman"/>
          <w:color w:val="FF0000"/>
        </w:rPr>
        <w:t xml:space="preserve"> </w:t>
      </w:r>
      <w:r w:rsidR="004A7581" w:rsidRPr="004E2E48">
        <w:rPr>
          <w:rFonts w:ascii="Times New Roman" w:hAnsi="Times New Roman" w:cs="Times New Roman"/>
        </w:rPr>
        <w:t xml:space="preserve">Which titer should be found in serum? </w:t>
      </w:r>
      <w:r w:rsidR="007617D8" w:rsidRPr="004A7581">
        <w:rPr>
          <w:rFonts w:ascii="Times New Roman" w:hAnsi="Times New Roman" w:cs="Times New Roman"/>
          <w:color w:val="FF0000"/>
        </w:rPr>
        <w:t>The screening method is normally performed by a specialized company. They supply results of ELISA experiments carried out with each rabbit ser</w:t>
      </w:r>
      <w:r w:rsidR="004A7581" w:rsidRPr="004A7581">
        <w:rPr>
          <w:rFonts w:ascii="Times New Roman" w:hAnsi="Times New Roman" w:cs="Times New Roman"/>
          <w:color w:val="FF0000"/>
        </w:rPr>
        <w:t>um</w:t>
      </w:r>
      <w:r w:rsidR="004A7581">
        <w:rPr>
          <w:rFonts w:ascii="Times New Roman" w:hAnsi="Times New Roman" w:cs="Times New Roman"/>
          <w:color w:val="FF0000"/>
        </w:rPr>
        <w:t xml:space="preserve">, providing the serum titer. This titer give us information </w:t>
      </w:r>
      <w:r w:rsidR="008D2227">
        <w:rPr>
          <w:rFonts w:ascii="Times New Roman" w:hAnsi="Times New Roman" w:cs="Times New Roman"/>
          <w:color w:val="FF0000"/>
        </w:rPr>
        <w:t>if</w:t>
      </w:r>
      <w:r w:rsidR="004A7581">
        <w:rPr>
          <w:rFonts w:ascii="Times New Roman" w:hAnsi="Times New Roman" w:cs="Times New Roman"/>
          <w:color w:val="FF0000"/>
        </w:rPr>
        <w:t xml:space="preserve"> </w:t>
      </w:r>
      <w:r w:rsidR="008D2227">
        <w:rPr>
          <w:rFonts w:ascii="Times New Roman" w:hAnsi="Times New Roman" w:cs="Times New Roman"/>
          <w:color w:val="FF0000"/>
        </w:rPr>
        <w:t xml:space="preserve">there is a positive </w:t>
      </w:r>
      <w:r w:rsidR="004A7581">
        <w:rPr>
          <w:rFonts w:ascii="Times New Roman" w:hAnsi="Times New Roman" w:cs="Times New Roman"/>
          <w:color w:val="FF0000"/>
        </w:rPr>
        <w:t>humoral response in the animal.</w:t>
      </w:r>
      <w:r w:rsidR="008D2227">
        <w:rPr>
          <w:rFonts w:ascii="Times New Roman" w:hAnsi="Times New Roman" w:cs="Times New Roman"/>
          <w:color w:val="FF0000"/>
        </w:rPr>
        <w:t xml:space="preserve"> </w:t>
      </w:r>
      <w:r w:rsidR="0066428E">
        <w:rPr>
          <w:rFonts w:ascii="Times New Roman" w:hAnsi="Times New Roman" w:cs="Times New Roman"/>
          <w:color w:val="FF0000"/>
        </w:rPr>
        <w:t xml:space="preserve">A serum titer between 1:2000 and 1:10000 is recommended by providers to work with. </w:t>
      </w:r>
      <w:r w:rsidRPr="004A7581">
        <w:rPr>
          <w:rFonts w:ascii="Times New Roman" w:hAnsi="Times New Roman" w:cs="Times New Roman"/>
          <w:color w:val="FF0000"/>
        </w:rPr>
        <w:br/>
      </w:r>
      <w:r w:rsidRPr="004E2E48">
        <w:rPr>
          <w:rFonts w:ascii="Times New Roman" w:hAnsi="Times New Roman" w:cs="Times New Roman"/>
        </w:rPr>
        <w:t>Each antibody have to be characterized (sensitivity and selectivity) before usage in microarray experiments</w:t>
      </w:r>
      <w:proofErr w:type="gramStart"/>
      <w:r w:rsidRPr="004E2E48">
        <w:rPr>
          <w:rFonts w:ascii="Times New Roman" w:hAnsi="Times New Roman" w:cs="Times New Roman"/>
        </w:rPr>
        <w:t>!</w:t>
      </w:r>
      <w:r w:rsidR="004A7581">
        <w:rPr>
          <w:rFonts w:ascii="Times New Roman" w:hAnsi="Times New Roman" w:cs="Times New Roman"/>
        </w:rPr>
        <w:t>.</w:t>
      </w:r>
      <w:proofErr w:type="gramEnd"/>
      <w:r w:rsidR="004A7581">
        <w:rPr>
          <w:rFonts w:ascii="Times New Roman" w:hAnsi="Times New Roman" w:cs="Times New Roman"/>
        </w:rPr>
        <w:t xml:space="preserve"> </w:t>
      </w:r>
      <w:r w:rsidR="004A7581" w:rsidRPr="004A7581">
        <w:rPr>
          <w:rFonts w:ascii="Times New Roman" w:hAnsi="Times New Roman" w:cs="Times New Roman"/>
          <w:color w:val="FF0000"/>
        </w:rPr>
        <w:t>We do not consider that one of the objectives of the present paper is to describe how the sensitivity and selectivity of antibodies is performed. These protocols are highly described in the literature (e.g. Blanco et al., 2015) and they are easy to follow for a new user</w:t>
      </w:r>
      <w:r w:rsidR="004A7581">
        <w:rPr>
          <w:rFonts w:ascii="Times New Roman" w:hAnsi="Times New Roman" w:cs="Times New Roman"/>
        </w:rPr>
        <w:t xml:space="preserve">. </w:t>
      </w:r>
      <w:r w:rsidRPr="004E2E48">
        <w:rPr>
          <w:rFonts w:ascii="Times New Roman" w:hAnsi="Times New Roman" w:cs="Times New Roman"/>
        </w:rPr>
        <w:br/>
      </w:r>
      <w:r w:rsidRPr="004E2E48">
        <w:rPr>
          <w:rFonts w:ascii="Times New Roman" w:hAnsi="Times New Roman" w:cs="Times New Roman"/>
        </w:rPr>
        <w:br/>
        <w:t>3. Antibody purification: Besides protein concentration the activity of antibodies should be tested. Wrong treatment could reduce the activity of antibodies. Please give an advice.</w:t>
      </w:r>
      <w:r w:rsidR="00AB59F1">
        <w:rPr>
          <w:rFonts w:ascii="Times New Roman" w:hAnsi="Times New Roman" w:cs="Times New Roman"/>
        </w:rPr>
        <w:t xml:space="preserve"> </w:t>
      </w:r>
      <w:r w:rsidR="00AB59F1" w:rsidRPr="00AB59F1">
        <w:rPr>
          <w:rFonts w:ascii="Times New Roman" w:hAnsi="Times New Roman" w:cs="Times New Roman"/>
          <w:color w:val="FF0000"/>
        </w:rPr>
        <w:t xml:space="preserve">Yes, it is very important to test the activity of antibodies before </w:t>
      </w:r>
      <w:r w:rsidR="00BF4A3A" w:rsidRPr="00AB59F1">
        <w:rPr>
          <w:rFonts w:ascii="Times New Roman" w:hAnsi="Times New Roman" w:cs="Times New Roman"/>
          <w:color w:val="FF0000"/>
        </w:rPr>
        <w:t>labeling</w:t>
      </w:r>
      <w:r w:rsidR="00AB59F1" w:rsidRPr="00AB59F1">
        <w:rPr>
          <w:rFonts w:ascii="Times New Roman" w:hAnsi="Times New Roman" w:cs="Times New Roman"/>
          <w:color w:val="FF0000"/>
        </w:rPr>
        <w:t xml:space="preserve">. We always perform </w:t>
      </w:r>
      <w:r w:rsidR="00BF4A3A">
        <w:rPr>
          <w:rFonts w:ascii="Times New Roman" w:hAnsi="Times New Roman" w:cs="Times New Roman"/>
          <w:color w:val="FF0000"/>
        </w:rPr>
        <w:t xml:space="preserve">it </w:t>
      </w:r>
      <w:r w:rsidR="00AB59F1" w:rsidRPr="00AB59F1">
        <w:rPr>
          <w:rFonts w:ascii="Times New Roman" w:hAnsi="Times New Roman" w:cs="Times New Roman"/>
          <w:color w:val="FF0000"/>
        </w:rPr>
        <w:t xml:space="preserve">by ELISA, but we </w:t>
      </w:r>
      <w:r w:rsidR="00BF4A3A">
        <w:rPr>
          <w:rFonts w:ascii="Times New Roman" w:hAnsi="Times New Roman" w:cs="Times New Roman"/>
          <w:color w:val="FF0000"/>
        </w:rPr>
        <w:t>considered that extending current manuscript in the description of the standard immunological methods was out of the scope</w:t>
      </w:r>
      <w:r w:rsidR="00AB59F1" w:rsidRPr="00AB59F1">
        <w:rPr>
          <w:rFonts w:ascii="Times New Roman" w:hAnsi="Times New Roman" w:cs="Times New Roman"/>
          <w:color w:val="FF0000"/>
        </w:rPr>
        <w:t>.</w:t>
      </w:r>
      <w:r w:rsidR="00AB59F1" w:rsidRPr="00AB59F1">
        <w:rPr>
          <w:rFonts w:cs="Arial"/>
          <w:bCs/>
          <w:color w:val="FF0000"/>
        </w:rPr>
        <w:t xml:space="preserve"> </w:t>
      </w:r>
      <w:r w:rsidR="00BF4A3A">
        <w:rPr>
          <w:rFonts w:cs="Arial"/>
          <w:bCs/>
          <w:color w:val="FF0000"/>
        </w:rPr>
        <w:t>Anyhow, we mention it in the new version.</w:t>
      </w:r>
    </w:p>
    <w:p w14:paraId="5967B6AA" w14:textId="77777777" w:rsidR="001B018F" w:rsidRDefault="00530A09" w:rsidP="001B018F">
      <w:pPr>
        <w:pStyle w:val="NormalWeb"/>
        <w:spacing w:before="0" w:beforeAutospacing="0" w:after="0" w:afterAutospacing="0"/>
        <w:jc w:val="left"/>
        <w:rPr>
          <w:rFonts w:ascii="Times New Roman" w:hAnsi="Times New Roman" w:cs="Times New Roman"/>
        </w:rPr>
      </w:pPr>
      <w:bookmarkStart w:id="0" w:name="_GoBack"/>
      <w:bookmarkEnd w:id="0"/>
      <w:r w:rsidRPr="004E2E48">
        <w:rPr>
          <w:rFonts w:ascii="Times New Roman" w:hAnsi="Times New Roman" w:cs="Times New Roman"/>
        </w:rPr>
        <w:br/>
      </w:r>
      <w:r w:rsidRPr="004E2E48">
        <w:rPr>
          <w:rFonts w:ascii="Times New Roman" w:hAnsi="Times New Roman" w:cs="Times New Roman"/>
        </w:rPr>
        <w:lastRenderedPageBreak/>
        <w:t xml:space="preserve">4. </w:t>
      </w:r>
      <w:proofErr w:type="gramStart"/>
      <w:r w:rsidRPr="004E2E48">
        <w:rPr>
          <w:rFonts w:ascii="Times New Roman" w:hAnsi="Times New Roman" w:cs="Times New Roman"/>
        </w:rPr>
        <w:t>ok</w:t>
      </w:r>
      <w:proofErr w:type="gramEnd"/>
      <w:r w:rsidRPr="004E2E48">
        <w:rPr>
          <w:rFonts w:ascii="Times New Roman" w:hAnsi="Times New Roman" w:cs="Times New Roman"/>
        </w:rPr>
        <w:br/>
      </w:r>
      <w:r w:rsidRPr="004E2E48">
        <w:rPr>
          <w:rFonts w:ascii="Times New Roman" w:hAnsi="Times New Roman" w:cs="Times New Roman"/>
        </w:rPr>
        <w:br/>
        <w:t>5.1.1)The term protein printing buffer have to be explained in detail because this is the main point for microarray production!</w:t>
      </w:r>
      <w:r w:rsidR="009913F1">
        <w:rPr>
          <w:rFonts w:ascii="Times New Roman" w:hAnsi="Times New Roman" w:cs="Times New Roman"/>
        </w:rPr>
        <w:t xml:space="preserve"> </w:t>
      </w:r>
      <w:r w:rsidR="009913F1" w:rsidRPr="000A6EEC">
        <w:rPr>
          <w:rFonts w:ascii="Times New Roman" w:hAnsi="Times New Roman" w:cs="Times New Roman"/>
          <w:color w:val="FF0000"/>
        </w:rPr>
        <w:t xml:space="preserve">We use a commercial buffer. See the answer to editorial comments. </w:t>
      </w:r>
      <w:r w:rsidRPr="000A6EEC">
        <w:rPr>
          <w:rFonts w:ascii="Times New Roman" w:hAnsi="Times New Roman" w:cs="Times New Roman"/>
          <w:color w:val="FF0000"/>
        </w:rPr>
        <w:br/>
      </w:r>
      <w:r w:rsidRPr="004E2E48">
        <w:rPr>
          <w:rFonts w:ascii="Times New Roman" w:hAnsi="Times New Roman" w:cs="Times New Roman"/>
        </w:rPr>
        <w:br/>
        <w:t xml:space="preserve">5.1.2. </w:t>
      </w:r>
      <w:proofErr w:type="gramStart"/>
      <w:r w:rsidRPr="004E2E48">
        <w:rPr>
          <w:rFonts w:ascii="Times New Roman" w:hAnsi="Times New Roman" w:cs="Times New Roman"/>
        </w:rPr>
        <w:t>dit</w:t>
      </w:r>
      <w:r w:rsidR="00544460">
        <w:rPr>
          <w:rFonts w:ascii="Times New Roman" w:hAnsi="Times New Roman" w:cs="Times New Roman"/>
        </w:rPr>
        <w:t>t</w:t>
      </w:r>
      <w:r w:rsidRPr="004E2E48">
        <w:rPr>
          <w:rFonts w:ascii="Times New Roman" w:hAnsi="Times New Roman" w:cs="Times New Roman"/>
        </w:rPr>
        <w:t>o</w:t>
      </w:r>
      <w:proofErr w:type="gramEnd"/>
      <w:r w:rsidR="00544460">
        <w:rPr>
          <w:rFonts w:ascii="Times New Roman" w:hAnsi="Times New Roman" w:cs="Times New Roman"/>
        </w:rPr>
        <w:t xml:space="preserve">. </w:t>
      </w:r>
      <w:r w:rsidR="000A6EEC" w:rsidRPr="000A6EEC">
        <w:rPr>
          <w:rFonts w:ascii="Times New Roman" w:hAnsi="Times New Roman" w:cs="Times New Roman"/>
          <w:color w:val="FF0000"/>
        </w:rPr>
        <w:t>OK.</w:t>
      </w:r>
      <w:r w:rsidRPr="000A6EEC">
        <w:rPr>
          <w:rFonts w:ascii="Times New Roman" w:hAnsi="Times New Roman" w:cs="Times New Roman"/>
          <w:color w:val="FF0000"/>
        </w:rPr>
        <w:br/>
      </w:r>
      <w:r w:rsidRPr="004E2E48">
        <w:rPr>
          <w:rFonts w:ascii="Times New Roman" w:hAnsi="Times New Roman" w:cs="Times New Roman"/>
        </w:rPr>
        <w:br/>
        <w:t>Note: please give the advice that low binding plates should be used</w:t>
      </w:r>
      <w:proofErr w:type="gramStart"/>
      <w:r w:rsidRPr="004E2E48">
        <w:rPr>
          <w:rFonts w:ascii="Times New Roman" w:hAnsi="Times New Roman" w:cs="Times New Roman"/>
        </w:rPr>
        <w:t>!</w:t>
      </w:r>
      <w:r w:rsidR="000A6EEC">
        <w:rPr>
          <w:rFonts w:ascii="Times New Roman" w:hAnsi="Times New Roman" w:cs="Times New Roman"/>
        </w:rPr>
        <w:t>.</w:t>
      </w:r>
      <w:proofErr w:type="gramEnd"/>
      <w:r w:rsidR="000A6EEC">
        <w:rPr>
          <w:rFonts w:ascii="Times New Roman" w:hAnsi="Times New Roman" w:cs="Times New Roman"/>
        </w:rPr>
        <w:t xml:space="preserve"> </w:t>
      </w:r>
      <w:r w:rsidR="000A6EEC" w:rsidRPr="000A6EEC">
        <w:rPr>
          <w:rFonts w:ascii="Times New Roman" w:hAnsi="Times New Roman" w:cs="Times New Roman"/>
          <w:color w:val="FF0000"/>
        </w:rPr>
        <w:t>Done.</w:t>
      </w:r>
      <w:r w:rsidRPr="000A6EEC">
        <w:rPr>
          <w:rFonts w:ascii="Times New Roman" w:hAnsi="Times New Roman" w:cs="Times New Roman"/>
          <w:color w:val="FF0000"/>
        </w:rPr>
        <w:br/>
      </w:r>
      <w:r w:rsidRPr="004E2E48">
        <w:rPr>
          <w:rFonts w:ascii="Times New Roman" w:hAnsi="Times New Roman" w:cs="Times New Roman"/>
        </w:rPr>
        <w:br/>
        <w:t>Discussion: It is not the case that the analysis can be performed rapidly and simply in the field. The total analysis from sample incubation to data processing takes at least 4 h and needs a large set of equipment and many manual process steps. Please, write your statements in a more realistic way.</w:t>
      </w:r>
      <w:r w:rsidR="00076409">
        <w:rPr>
          <w:rFonts w:ascii="Times New Roman" w:hAnsi="Times New Roman" w:cs="Times New Roman"/>
        </w:rPr>
        <w:t xml:space="preserve"> </w:t>
      </w:r>
      <w:r w:rsidR="00076409" w:rsidRPr="00076409">
        <w:rPr>
          <w:rFonts w:ascii="Times New Roman" w:hAnsi="Times New Roman" w:cs="Times New Roman"/>
          <w:color w:val="FF0000"/>
        </w:rPr>
        <w:t xml:space="preserve">Ok. We are agree with your comment. We include this </w:t>
      </w:r>
      <w:r w:rsidR="00076409">
        <w:rPr>
          <w:rFonts w:ascii="Times New Roman" w:hAnsi="Times New Roman" w:cs="Times New Roman"/>
          <w:color w:val="FF0000"/>
        </w:rPr>
        <w:t>observation</w:t>
      </w:r>
      <w:r w:rsidR="00076409" w:rsidRPr="00076409">
        <w:rPr>
          <w:rFonts w:ascii="Times New Roman" w:hAnsi="Times New Roman" w:cs="Times New Roman"/>
          <w:color w:val="FF0000"/>
        </w:rPr>
        <w:t xml:space="preserve"> in the discussion. </w:t>
      </w:r>
      <w:r w:rsidRPr="00076409">
        <w:rPr>
          <w:rFonts w:ascii="Times New Roman" w:hAnsi="Times New Roman" w:cs="Times New Roman"/>
          <w:color w:val="auto"/>
        </w:rPr>
        <w:br/>
      </w:r>
      <w:r w:rsidRPr="004E2E48">
        <w:rPr>
          <w:rFonts w:ascii="Times New Roman" w:hAnsi="Times New Roman" w:cs="Times New Roman"/>
        </w:rPr>
        <w:t>Please explain, why cyanobacteria with the same immunogen pattern should be found on other planets. My opinion is that antibodies are very selective and only the set of antigens used for immunization can be found in a sample.</w:t>
      </w:r>
      <w:r w:rsidR="00040365">
        <w:rPr>
          <w:rFonts w:ascii="Times New Roman" w:hAnsi="Times New Roman" w:cs="Times New Roman"/>
        </w:rPr>
        <w:t xml:space="preserve"> </w:t>
      </w:r>
      <w:r w:rsidR="00040365" w:rsidRPr="001B018F">
        <w:rPr>
          <w:rFonts w:ascii="Times New Roman" w:hAnsi="Times New Roman" w:cs="Times New Roman"/>
          <w:color w:val="FF0000"/>
        </w:rPr>
        <w:t>We are agree with you up to a point</w:t>
      </w:r>
      <w:r w:rsidR="001B018F">
        <w:rPr>
          <w:rFonts w:ascii="Times New Roman" w:hAnsi="Times New Roman" w:cs="Times New Roman"/>
          <w:color w:val="FF0000"/>
        </w:rPr>
        <w:t xml:space="preserve"> because w</w:t>
      </w:r>
      <w:r w:rsidR="00040365" w:rsidRPr="001B018F">
        <w:rPr>
          <w:rFonts w:ascii="Times New Roman" w:hAnsi="Times New Roman" w:cs="Times New Roman"/>
          <w:color w:val="FF0000"/>
        </w:rPr>
        <w:t>e can only study life in other planets as we know it on Earth. Then, we must base</w:t>
      </w:r>
      <w:r w:rsidR="001B018F">
        <w:rPr>
          <w:rFonts w:ascii="Times New Roman" w:hAnsi="Times New Roman" w:cs="Times New Roman"/>
          <w:color w:val="FF0000"/>
        </w:rPr>
        <w:t>d</w:t>
      </w:r>
      <w:r w:rsidR="00040365" w:rsidRPr="001B018F">
        <w:rPr>
          <w:rFonts w:ascii="Times New Roman" w:hAnsi="Times New Roman" w:cs="Times New Roman"/>
          <w:color w:val="FF0000"/>
        </w:rPr>
        <w:t xml:space="preserve"> our research on terrestrial life. </w:t>
      </w:r>
      <w:r w:rsidR="001B018F" w:rsidRPr="001B018F">
        <w:rPr>
          <w:rFonts w:ascii="Times New Roman" w:hAnsi="Times New Roman" w:cs="Times New Roman"/>
          <w:color w:val="FF0000"/>
        </w:rPr>
        <w:t xml:space="preserve">Also, we only need a signal in the CYANOCHIP to detect something related with cyanobacteria markers. We understand a pattern as several signals in the CYANOCHIP that are consistent in different places. However, we only look for single positive signals in space exploration.   </w:t>
      </w:r>
      <w:r w:rsidR="00040365" w:rsidRPr="001B018F">
        <w:rPr>
          <w:rFonts w:ascii="Times New Roman" w:hAnsi="Times New Roman" w:cs="Times New Roman"/>
          <w:color w:val="FF0000"/>
        </w:rPr>
        <w:t xml:space="preserve"> </w:t>
      </w:r>
      <w:r w:rsidRPr="001B018F">
        <w:rPr>
          <w:rFonts w:ascii="Times New Roman" w:hAnsi="Times New Roman" w:cs="Times New Roman"/>
          <w:color w:val="FF0000"/>
        </w:rPr>
        <w:br/>
      </w:r>
      <w:r w:rsidRPr="004E2E48">
        <w:rPr>
          <w:rFonts w:ascii="Times New Roman" w:hAnsi="Times New Roman" w:cs="Times New Roman"/>
        </w:rPr>
        <w:t>Please explain in detail the process for quantitative analysis of cyanobacteria by the CYANOCHIP used for early warning systems. For such tasks, the CYANOCHIP has to be calibrated with standard concentration of cyanobacteria. Working ranges, sensitivity, selectivity and precision has to be determined.</w:t>
      </w:r>
    </w:p>
    <w:p w14:paraId="7AD772A5" w14:textId="77777777" w:rsidR="001B018F" w:rsidRDefault="00DC1E7D" w:rsidP="001B018F">
      <w:pPr>
        <w:pStyle w:val="NormalWeb"/>
        <w:spacing w:before="0" w:beforeAutospacing="0" w:after="0" w:afterAutospacing="0"/>
        <w:jc w:val="left"/>
        <w:rPr>
          <w:color w:val="auto"/>
        </w:rPr>
      </w:pPr>
      <w:r w:rsidRPr="00DC1E7D">
        <w:rPr>
          <w:rFonts w:ascii="Times New Roman" w:hAnsi="Times New Roman" w:cs="Times New Roman"/>
          <w:color w:val="FF0000"/>
        </w:rPr>
        <w:t xml:space="preserve">We consider CYANOCHIP a qualitative biosensor for multiple detection and classification of cyanobacteria. </w:t>
      </w:r>
      <w:r>
        <w:rPr>
          <w:rFonts w:ascii="Times New Roman" w:hAnsi="Times New Roman" w:cs="Times New Roman"/>
          <w:color w:val="FF0000"/>
        </w:rPr>
        <w:t xml:space="preserve">We determine </w:t>
      </w:r>
      <w:r w:rsidRPr="00DC1E7D">
        <w:rPr>
          <w:rFonts w:ascii="Times New Roman" w:hAnsi="Times New Roman" w:cs="Times New Roman"/>
          <w:bCs/>
          <w:color w:val="FF0000"/>
        </w:rPr>
        <w:t xml:space="preserve">the working dilution for each antibody in a titration curve by FSMI.  </w:t>
      </w:r>
      <w:r>
        <w:rPr>
          <w:rFonts w:ascii="Times New Roman" w:hAnsi="Times New Roman" w:cs="Times New Roman"/>
          <w:bCs/>
          <w:color w:val="FF0000"/>
        </w:rPr>
        <w:t>And we a</w:t>
      </w:r>
      <w:r w:rsidRPr="00DC1E7D">
        <w:rPr>
          <w:rFonts w:ascii="Times New Roman" w:hAnsi="Times New Roman" w:cs="Times New Roman"/>
          <w:bCs/>
          <w:color w:val="FF0000"/>
        </w:rPr>
        <w:t xml:space="preserve">lso </w:t>
      </w:r>
      <w:r>
        <w:rPr>
          <w:rFonts w:ascii="Times New Roman" w:hAnsi="Times New Roman" w:cs="Times New Roman"/>
          <w:bCs/>
          <w:color w:val="FF0000"/>
        </w:rPr>
        <w:t xml:space="preserve">test </w:t>
      </w:r>
      <w:r w:rsidRPr="00DC1E7D">
        <w:rPr>
          <w:rFonts w:ascii="Times New Roman" w:hAnsi="Times New Roman" w:cs="Times New Roman"/>
          <w:bCs/>
          <w:color w:val="FF0000"/>
        </w:rPr>
        <w:t xml:space="preserve">the sensitivity and specificity for each antibody as described in Blanco </w:t>
      </w:r>
      <w:proofErr w:type="gramStart"/>
      <w:r w:rsidRPr="00DC1E7D">
        <w:rPr>
          <w:rFonts w:ascii="Times New Roman" w:hAnsi="Times New Roman" w:cs="Times New Roman"/>
          <w:bCs/>
          <w:i/>
          <w:color w:val="FF0000"/>
        </w:rPr>
        <w:t>et</w:t>
      </w:r>
      <w:proofErr w:type="gramEnd"/>
      <w:r w:rsidRPr="00DC1E7D">
        <w:rPr>
          <w:rFonts w:ascii="Times New Roman" w:hAnsi="Times New Roman" w:cs="Times New Roman"/>
          <w:bCs/>
          <w:i/>
          <w:color w:val="FF0000"/>
        </w:rPr>
        <w:t xml:space="preserve"> al</w:t>
      </w:r>
      <w:r w:rsidRPr="00DC1E7D">
        <w:rPr>
          <w:rFonts w:ascii="Times New Roman" w:hAnsi="Times New Roman" w:cs="Times New Roman"/>
          <w:bCs/>
          <w:color w:val="FF0000"/>
        </w:rPr>
        <w:t>.</w:t>
      </w:r>
      <w:r w:rsidRPr="00DC1E7D">
        <w:rPr>
          <w:rFonts w:ascii="Times New Roman" w:hAnsi="Times New Roman" w:cs="Times New Roman"/>
          <w:bCs/>
          <w:color w:val="FF0000"/>
          <w:vertAlign w:val="superscript"/>
        </w:rPr>
        <w:t>22</w:t>
      </w:r>
      <w:r w:rsidRPr="00DC1E7D">
        <w:rPr>
          <w:rFonts w:ascii="Times New Roman" w:hAnsi="Times New Roman" w:cs="Times New Roman"/>
          <w:bCs/>
          <w:color w:val="FF0000"/>
        </w:rPr>
        <w:t xml:space="preserve">.  </w:t>
      </w:r>
      <w:r w:rsidRPr="00DC1E7D">
        <w:rPr>
          <w:rFonts w:ascii="Times New Roman" w:hAnsi="Times New Roman" w:cs="Times New Roman"/>
        </w:rPr>
        <w:br/>
      </w:r>
    </w:p>
    <w:p w14:paraId="365615E9" w14:textId="77777777" w:rsidR="00695481" w:rsidRDefault="00530A09" w:rsidP="001B018F">
      <w:pPr>
        <w:rPr>
          <w:rFonts w:ascii="Times New Roman" w:hAnsi="Times New Roman" w:cs="Times New Roman"/>
          <w:lang w:val="en-US"/>
        </w:rPr>
      </w:pPr>
      <w:r w:rsidRPr="004E2E48">
        <w:rPr>
          <w:rFonts w:ascii="Times New Roman" w:hAnsi="Times New Roman" w:cs="Times New Roman"/>
          <w:lang w:val="en-US"/>
        </w:rPr>
        <w:t>The authors have to explain in detail which experiments can be done in future using the CYANOCHIP and which scientific conclusion can be made from such experiments.</w:t>
      </w:r>
      <w:r w:rsidR="0004551A">
        <w:rPr>
          <w:rFonts w:ascii="Times New Roman" w:hAnsi="Times New Roman" w:cs="Times New Roman"/>
          <w:lang w:val="en-US"/>
        </w:rPr>
        <w:t xml:space="preserve"> </w:t>
      </w:r>
    </w:p>
    <w:p w14:paraId="1F9349C3" w14:textId="77777777" w:rsidR="00695481" w:rsidRPr="00695481" w:rsidRDefault="00530A09" w:rsidP="001B018F">
      <w:pPr>
        <w:rPr>
          <w:rFonts w:ascii="Times New Roman" w:hAnsi="Times New Roman" w:cs="Times New Roman"/>
          <w:color w:val="FF0000"/>
          <w:lang w:val="en-US"/>
        </w:rPr>
      </w:pPr>
      <w:r w:rsidRPr="004E2E48">
        <w:rPr>
          <w:rFonts w:ascii="Times New Roman" w:hAnsi="Times New Roman" w:cs="Times New Roman"/>
          <w:lang w:val="en-US"/>
        </w:rPr>
        <w:br/>
      </w:r>
      <w:r w:rsidR="00695481" w:rsidRPr="00695481">
        <w:rPr>
          <w:rFonts w:ascii="Times New Roman" w:hAnsi="Times New Roman" w:cs="Times New Roman"/>
          <w:color w:val="FF0000"/>
          <w:lang w:val="en-US"/>
        </w:rPr>
        <w:t xml:space="preserve">The conclusion paragraph has been </w:t>
      </w:r>
      <w:r w:rsidR="00695481">
        <w:rPr>
          <w:rFonts w:ascii="Times New Roman" w:hAnsi="Times New Roman" w:cs="Times New Roman"/>
          <w:color w:val="FF0000"/>
          <w:lang w:val="en-US"/>
        </w:rPr>
        <w:t xml:space="preserve">modified and </w:t>
      </w:r>
      <w:r w:rsidR="00695481" w:rsidRPr="00695481">
        <w:rPr>
          <w:rFonts w:ascii="Times New Roman" w:hAnsi="Times New Roman" w:cs="Times New Roman"/>
          <w:color w:val="FF0000"/>
          <w:lang w:val="en-US"/>
        </w:rPr>
        <w:t>extended so that it contains the reviewer request.</w:t>
      </w:r>
    </w:p>
    <w:p w14:paraId="70818791" w14:textId="77777777" w:rsidR="003728C9" w:rsidRDefault="00530A09" w:rsidP="001B018F">
      <w:pPr>
        <w:rPr>
          <w:rFonts w:ascii="Times New Roman" w:hAnsi="Times New Roman" w:cs="Times New Roman"/>
          <w:lang w:val="en-US"/>
        </w:rPr>
      </w:pPr>
      <w:r w:rsidRPr="004E2E48">
        <w:rPr>
          <w:rFonts w:ascii="Times New Roman" w:hAnsi="Times New Roman" w:cs="Times New Roman"/>
          <w:lang w:val="en-US"/>
        </w:rPr>
        <w:br/>
      </w:r>
      <w:r w:rsidRPr="004E2E48">
        <w:rPr>
          <w:rFonts w:ascii="Times New Roman" w:hAnsi="Times New Roman" w:cs="Times New Roman"/>
          <w:i/>
          <w:iCs/>
          <w:lang w:val="en-US"/>
        </w:rPr>
        <w:t>Minor Concerns:</w:t>
      </w:r>
      <w:r w:rsidRPr="004E2E48">
        <w:rPr>
          <w:rFonts w:ascii="Times New Roman" w:hAnsi="Times New Roman" w:cs="Times New Roman"/>
          <w:lang w:val="en-US"/>
        </w:rPr>
        <w:br/>
        <w:t>N/A</w:t>
      </w:r>
      <w:r w:rsidRPr="004E2E48">
        <w:rPr>
          <w:rFonts w:ascii="Times New Roman" w:hAnsi="Times New Roman" w:cs="Times New Roman"/>
          <w:lang w:val="en-US"/>
        </w:rPr>
        <w:br/>
      </w:r>
      <w:r w:rsidRPr="004E2E48">
        <w:rPr>
          <w:rFonts w:ascii="Times New Roman" w:hAnsi="Times New Roman" w:cs="Times New Roman"/>
          <w:lang w:val="en-US"/>
        </w:rPr>
        <w:br/>
      </w:r>
      <w:r w:rsidRPr="004E2E48">
        <w:rPr>
          <w:rFonts w:ascii="Times New Roman" w:hAnsi="Times New Roman" w:cs="Times New Roman"/>
          <w:i/>
          <w:iCs/>
          <w:lang w:val="en-US"/>
        </w:rPr>
        <w:t>Additional Comments to Authors:</w:t>
      </w:r>
      <w:r w:rsidRPr="004E2E48">
        <w:rPr>
          <w:rFonts w:ascii="Times New Roman" w:hAnsi="Times New Roman" w:cs="Times New Roman"/>
          <w:lang w:val="en-US"/>
        </w:rPr>
        <w:br/>
        <w:t>N/A</w:t>
      </w:r>
      <w:r w:rsidRPr="004E2E48">
        <w:rPr>
          <w:rFonts w:ascii="Times New Roman" w:hAnsi="Times New Roman" w:cs="Times New Roman"/>
          <w:lang w:val="en-US"/>
        </w:rPr>
        <w:br/>
      </w:r>
    </w:p>
    <w:p w14:paraId="343ABBB0" w14:textId="77777777" w:rsidR="003728C9" w:rsidRPr="003728C9" w:rsidRDefault="003728C9" w:rsidP="003728C9">
      <w:pPr>
        <w:rPr>
          <w:rFonts w:ascii="Times New Roman" w:hAnsi="Times New Roman" w:cs="Times New Roman"/>
          <w:color w:val="FF0000"/>
          <w:lang w:val="en-US"/>
        </w:rPr>
      </w:pPr>
      <w:r w:rsidRPr="003728C9">
        <w:rPr>
          <w:rFonts w:ascii="Times New Roman" w:hAnsi="Times New Roman" w:cs="Times New Roman"/>
          <w:color w:val="FF0000"/>
          <w:lang w:val="en-US"/>
        </w:rPr>
        <w:t>Answers to the reviewer 2:</w:t>
      </w:r>
    </w:p>
    <w:p w14:paraId="4C3F2C13" w14:textId="77777777" w:rsidR="0016569F" w:rsidRDefault="009631A5" w:rsidP="003728C9">
      <w:pPr>
        <w:rPr>
          <w:rFonts w:ascii="Times New Roman" w:hAnsi="Times New Roman" w:cs="Times New Roman"/>
          <w:lang w:val="en-US"/>
        </w:rPr>
      </w:pPr>
      <w:r w:rsidRPr="004E2E48">
        <w:rPr>
          <w:rFonts w:ascii="Times New Roman" w:hAnsi="Times New Roman" w:cs="Times New Roman"/>
          <w:lang w:val="en-US"/>
        </w:rPr>
        <w:br/>
      </w:r>
      <w:r w:rsidR="003728C9" w:rsidRPr="003728C9">
        <w:rPr>
          <w:rFonts w:ascii="Times New Roman" w:hAnsi="Times New Roman" w:cs="Times New Roman"/>
          <w:b/>
          <w:bCs/>
          <w:lang w:val="en-US"/>
        </w:rPr>
        <w:t>Reviewer #2:</w:t>
      </w:r>
      <w:r w:rsidR="003728C9" w:rsidRPr="003728C9">
        <w:rPr>
          <w:rFonts w:ascii="Times New Roman" w:hAnsi="Times New Roman" w:cs="Times New Roman"/>
          <w:lang w:val="en-US"/>
        </w:rPr>
        <w:br/>
      </w:r>
      <w:r w:rsidR="003728C9" w:rsidRPr="003728C9">
        <w:rPr>
          <w:rFonts w:ascii="Times New Roman" w:hAnsi="Times New Roman" w:cs="Times New Roman"/>
          <w:i/>
          <w:iCs/>
          <w:lang w:val="en-US"/>
        </w:rPr>
        <w:t>Manuscript Summary:</w:t>
      </w:r>
      <w:r w:rsidR="003728C9" w:rsidRPr="003728C9">
        <w:rPr>
          <w:rFonts w:ascii="Times New Roman" w:hAnsi="Times New Roman" w:cs="Times New Roman"/>
          <w:lang w:val="en-US"/>
        </w:rPr>
        <w:br/>
        <w:t xml:space="preserve">A microarray for the detection of cyanobacteria was presented. A multiplexed system for the monitoring of at least 17 </w:t>
      </w:r>
      <w:proofErr w:type="spellStart"/>
      <w:r w:rsidR="003728C9" w:rsidRPr="003728C9">
        <w:rPr>
          <w:rFonts w:ascii="Times New Roman" w:hAnsi="Times New Roman" w:cs="Times New Roman"/>
          <w:lang w:val="en-US"/>
        </w:rPr>
        <w:t>cyanobaterial</w:t>
      </w:r>
      <w:proofErr w:type="spellEnd"/>
      <w:r w:rsidR="003728C9" w:rsidRPr="003728C9">
        <w:rPr>
          <w:rFonts w:ascii="Times New Roman" w:hAnsi="Times New Roman" w:cs="Times New Roman"/>
          <w:lang w:val="en-US"/>
        </w:rPr>
        <w:t xml:space="preserve"> strains was developed. A protocol </w:t>
      </w:r>
      <w:r w:rsidR="003728C9" w:rsidRPr="003728C9">
        <w:rPr>
          <w:rFonts w:ascii="Times New Roman" w:hAnsi="Times New Roman" w:cs="Times New Roman"/>
          <w:lang w:val="en-US"/>
        </w:rPr>
        <w:lastRenderedPageBreak/>
        <w:t>including sample preparation is given. The total process needs about 3 hours.</w:t>
      </w:r>
      <w:r w:rsidR="003728C9" w:rsidRPr="003728C9">
        <w:rPr>
          <w:rFonts w:ascii="Times New Roman" w:hAnsi="Times New Roman" w:cs="Times New Roman"/>
          <w:lang w:val="en-US"/>
        </w:rPr>
        <w:br/>
      </w:r>
      <w:r w:rsidR="003728C9" w:rsidRPr="003728C9">
        <w:rPr>
          <w:rFonts w:ascii="Times New Roman" w:hAnsi="Times New Roman" w:cs="Times New Roman"/>
          <w:lang w:val="en-US"/>
        </w:rPr>
        <w:br/>
      </w:r>
      <w:r w:rsidR="003728C9" w:rsidRPr="003728C9">
        <w:rPr>
          <w:rFonts w:ascii="Times New Roman" w:hAnsi="Times New Roman" w:cs="Times New Roman"/>
          <w:i/>
          <w:iCs/>
          <w:lang w:val="en-US"/>
        </w:rPr>
        <w:t>Major Concerns:</w:t>
      </w:r>
      <w:r w:rsidR="003728C9" w:rsidRPr="003728C9">
        <w:rPr>
          <w:rFonts w:ascii="Times New Roman" w:hAnsi="Times New Roman" w:cs="Times New Roman"/>
          <w:lang w:val="en-US"/>
        </w:rPr>
        <w:br/>
        <w:t>It is not clear, how the cyanobacteria should be designated unambiguously.</w:t>
      </w:r>
      <w:r w:rsidR="0016569F">
        <w:rPr>
          <w:rFonts w:ascii="Times New Roman" w:hAnsi="Times New Roman" w:cs="Times New Roman"/>
          <w:lang w:val="en-US"/>
        </w:rPr>
        <w:t xml:space="preserve"> </w:t>
      </w:r>
    </w:p>
    <w:p w14:paraId="2E8AA647" w14:textId="77777777" w:rsidR="0016569F" w:rsidRPr="0016569F" w:rsidRDefault="0016569F" w:rsidP="003728C9">
      <w:pPr>
        <w:rPr>
          <w:rFonts w:ascii="Times New Roman" w:hAnsi="Times New Roman" w:cs="Times New Roman"/>
          <w:color w:val="FF0000"/>
          <w:lang w:val="en-US"/>
        </w:rPr>
      </w:pPr>
      <w:r w:rsidRPr="0016569F">
        <w:rPr>
          <w:rFonts w:ascii="Times New Roman" w:hAnsi="Times New Roman" w:cs="Times New Roman"/>
          <w:color w:val="FF0000"/>
          <w:lang w:val="en-US"/>
        </w:rPr>
        <w:t xml:space="preserve">These cyanobacteria are from the most common genera found in </w:t>
      </w:r>
      <w:r w:rsidR="00CE03F1">
        <w:rPr>
          <w:rFonts w:ascii="Times New Roman" w:hAnsi="Times New Roman" w:cs="Times New Roman"/>
          <w:color w:val="FF0000"/>
          <w:lang w:val="en-US"/>
        </w:rPr>
        <w:t xml:space="preserve">European </w:t>
      </w:r>
      <w:r w:rsidRPr="0016569F">
        <w:rPr>
          <w:rFonts w:ascii="Times New Roman" w:hAnsi="Times New Roman" w:cs="Times New Roman"/>
          <w:color w:val="FF0000"/>
          <w:lang w:val="en-US"/>
        </w:rPr>
        <w:t xml:space="preserve">water bodies. </w:t>
      </w:r>
    </w:p>
    <w:p w14:paraId="1819AF50" w14:textId="77777777" w:rsidR="003728C9" w:rsidRPr="003728C9" w:rsidRDefault="003728C9" w:rsidP="003728C9">
      <w:pPr>
        <w:rPr>
          <w:rFonts w:ascii="Times New Roman" w:hAnsi="Times New Roman" w:cs="Times New Roman"/>
          <w:lang w:val="en-US"/>
        </w:rPr>
      </w:pPr>
      <w:r w:rsidRPr="003728C9">
        <w:rPr>
          <w:rFonts w:ascii="Times New Roman" w:hAnsi="Times New Roman" w:cs="Times New Roman"/>
          <w:lang w:val="en-US"/>
        </w:rPr>
        <w:t>Are the strains obtained from a collection or from natural samples</w:t>
      </w:r>
      <w:proofErr w:type="gramStart"/>
      <w:r w:rsidRPr="003728C9">
        <w:rPr>
          <w:rFonts w:ascii="Times New Roman" w:hAnsi="Times New Roman" w:cs="Times New Roman"/>
          <w:lang w:val="en-US"/>
        </w:rPr>
        <w:t>?</w:t>
      </w:r>
      <w:r>
        <w:rPr>
          <w:rFonts w:ascii="Times New Roman" w:hAnsi="Times New Roman" w:cs="Times New Roman"/>
          <w:lang w:val="en-US"/>
        </w:rPr>
        <w:t>.</w:t>
      </w:r>
      <w:proofErr w:type="gramEnd"/>
      <w:r>
        <w:rPr>
          <w:rFonts w:ascii="Times New Roman" w:hAnsi="Times New Roman" w:cs="Times New Roman"/>
          <w:lang w:val="en-US"/>
        </w:rPr>
        <w:t xml:space="preserve"> </w:t>
      </w:r>
      <w:r w:rsidRPr="00B65DEC">
        <w:rPr>
          <w:rFonts w:ascii="Times New Roman" w:hAnsi="Times New Roman" w:cs="Times New Roman"/>
          <w:color w:val="FF0000"/>
          <w:lang w:val="en-US"/>
        </w:rPr>
        <w:t xml:space="preserve">All the strains, with the exception of K17, belong to the Antonio Quesada’s group from </w:t>
      </w:r>
      <w:proofErr w:type="spellStart"/>
      <w:r w:rsidRPr="00B65DEC">
        <w:rPr>
          <w:rFonts w:ascii="Times New Roman" w:hAnsi="Times New Roman" w:cs="Times New Roman"/>
          <w:color w:val="FF0000"/>
          <w:lang w:val="en-US"/>
        </w:rPr>
        <w:t>Autonoma</w:t>
      </w:r>
      <w:proofErr w:type="spellEnd"/>
      <w:r w:rsidRPr="00B65DEC">
        <w:rPr>
          <w:rFonts w:ascii="Times New Roman" w:hAnsi="Times New Roman" w:cs="Times New Roman"/>
          <w:color w:val="FF0000"/>
          <w:lang w:val="en-US"/>
        </w:rPr>
        <w:t xml:space="preserve"> </w:t>
      </w:r>
      <w:r w:rsidR="00C740A0">
        <w:rPr>
          <w:rFonts w:ascii="Times New Roman" w:hAnsi="Times New Roman" w:cs="Times New Roman"/>
          <w:color w:val="FF0000"/>
          <w:lang w:val="en-US"/>
        </w:rPr>
        <w:t xml:space="preserve">University </w:t>
      </w:r>
      <w:r w:rsidRPr="00B65DEC">
        <w:rPr>
          <w:rFonts w:ascii="Times New Roman" w:hAnsi="Times New Roman" w:cs="Times New Roman"/>
          <w:color w:val="FF0000"/>
          <w:lang w:val="en-US"/>
        </w:rPr>
        <w:t xml:space="preserve">(Madrid, Spain). </w:t>
      </w:r>
      <w:r w:rsidR="00B65DEC" w:rsidRPr="00B65DEC">
        <w:rPr>
          <w:rFonts w:ascii="Times New Roman" w:hAnsi="Times New Roman" w:cs="Times New Roman"/>
          <w:color w:val="FF0000"/>
          <w:lang w:val="en-US"/>
        </w:rPr>
        <w:t xml:space="preserve">Antibody against </w:t>
      </w:r>
      <w:proofErr w:type="spellStart"/>
      <w:r w:rsidRPr="00B65DEC">
        <w:rPr>
          <w:rFonts w:ascii="Times New Roman" w:hAnsi="Times New Roman" w:cs="Times New Roman"/>
          <w:i/>
          <w:color w:val="FF0000"/>
          <w:lang w:val="en-US"/>
        </w:rPr>
        <w:t>Planktothrix</w:t>
      </w:r>
      <w:proofErr w:type="spellEnd"/>
      <w:r w:rsidRPr="00B65DEC">
        <w:rPr>
          <w:rFonts w:ascii="Times New Roman" w:hAnsi="Times New Roman" w:cs="Times New Roman"/>
          <w:i/>
          <w:color w:val="FF0000"/>
          <w:lang w:val="en-US"/>
        </w:rPr>
        <w:t xml:space="preserve"> </w:t>
      </w:r>
      <w:proofErr w:type="spellStart"/>
      <w:r w:rsidRPr="00B65DEC">
        <w:rPr>
          <w:rFonts w:ascii="Times New Roman" w:hAnsi="Times New Roman" w:cs="Times New Roman"/>
          <w:i/>
          <w:color w:val="FF0000"/>
          <w:lang w:val="en-US"/>
        </w:rPr>
        <w:t>rubescens</w:t>
      </w:r>
      <w:proofErr w:type="spellEnd"/>
      <w:r w:rsidR="00B65DEC" w:rsidRPr="00B65DEC">
        <w:rPr>
          <w:rFonts w:ascii="Times New Roman" w:hAnsi="Times New Roman" w:cs="Times New Roman"/>
          <w:color w:val="FF0000"/>
          <w:lang w:val="en-US"/>
        </w:rPr>
        <w:t xml:space="preserve"> was generated from a natural sample of this cyanobacteria monospecific bloom from </w:t>
      </w:r>
      <w:proofErr w:type="spellStart"/>
      <w:r w:rsidR="00B65DEC" w:rsidRPr="00B65DEC">
        <w:rPr>
          <w:rFonts w:ascii="Times New Roman" w:hAnsi="Times New Roman" w:cs="Times New Roman"/>
          <w:color w:val="FF0000"/>
          <w:lang w:val="en-US"/>
        </w:rPr>
        <w:t>Vilasouto</w:t>
      </w:r>
      <w:proofErr w:type="spellEnd"/>
      <w:r w:rsidR="00B65DEC" w:rsidRPr="00B65DEC">
        <w:rPr>
          <w:rFonts w:ascii="Times New Roman" w:hAnsi="Times New Roman" w:cs="Times New Roman"/>
          <w:color w:val="FF0000"/>
          <w:lang w:val="en-US"/>
        </w:rPr>
        <w:t xml:space="preserve"> reservoir (northern Spain). </w:t>
      </w:r>
      <w:r w:rsidRPr="00B65DEC">
        <w:rPr>
          <w:rFonts w:ascii="Times New Roman" w:hAnsi="Times New Roman" w:cs="Times New Roman"/>
          <w:color w:val="FF0000"/>
          <w:lang w:val="en-US"/>
        </w:rPr>
        <w:t xml:space="preserve">   </w:t>
      </w:r>
      <w:r w:rsidRPr="003728C9">
        <w:rPr>
          <w:rFonts w:ascii="Times New Roman" w:hAnsi="Times New Roman" w:cs="Times New Roman"/>
          <w:lang w:val="en-US"/>
        </w:rPr>
        <w:br/>
      </w:r>
      <w:r w:rsidRPr="003728C9">
        <w:rPr>
          <w:rFonts w:ascii="Times New Roman" w:hAnsi="Times New Roman" w:cs="Times New Roman"/>
          <w:lang w:val="en-US"/>
        </w:rPr>
        <w:br/>
      </w:r>
      <w:r w:rsidRPr="003728C9">
        <w:rPr>
          <w:rFonts w:ascii="Times New Roman" w:hAnsi="Times New Roman" w:cs="Times New Roman"/>
          <w:i/>
          <w:iCs/>
          <w:lang w:val="en-US"/>
        </w:rPr>
        <w:t>Minor Concerns:</w:t>
      </w:r>
      <w:r w:rsidRPr="003728C9">
        <w:rPr>
          <w:rFonts w:ascii="Times New Roman" w:hAnsi="Times New Roman" w:cs="Times New Roman"/>
          <w:lang w:val="en-US"/>
        </w:rPr>
        <w:br/>
        <w:t xml:space="preserve">Some typos should be removed by careful revision, </w:t>
      </w:r>
      <w:proofErr w:type="spellStart"/>
      <w:r w:rsidRPr="003728C9">
        <w:rPr>
          <w:rFonts w:ascii="Times New Roman" w:hAnsi="Times New Roman" w:cs="Times New Roman"/>
          <w:lang w:val="en-US"/>
        </w:rPr>
        <w:t>eg</w:t>
      </w:r>
      <w:proofErr w:type="spellEnd"/>
      <w:r w:rsidRPr="003728C9">
        <w:rPr>
          <w:rFonts w:ascii="Times New Roman" w:hAnsi="Times New Roman" w:cs="Times New Roman"/>
          <w:lang w:val="en-US"/>
        </w:rPr>
        <w:t>. Fig. "</w:t>
      </w:r>
      <w:proofErr w:type="spellStart"/>
      <w:r w:rsidRPr="003728C9">
        <w:rPr>
          <w:rFonts w:ascii="Times New Roman" w:hAnsi="Times New Roman" w:cs="Times New Roman"/>
          <w:lang w:val="en-US"/>
        </w:rPr>
        <w:t>Multitanalyte</w:t>
      </w:r>
      <w:proofErr w:type="spellEnd"/>
      <w:r w:rsidRPr="003728C9">
        <w:rPr>
          <w:rFonts w:ascii="Times New Roman" w:hAnsi="Times New Roman" w:cs="Times New Roman"/>
          <w:lang w:val="en-US"/>
        </w:rPr>
        <w:t xml:space="preserve">". </w:t>
      </w:r>
      <w:r w:rsidRPr="003728C9">
        <w:rPr>
          <w:rFonts w:ascii="Times New Roman" w:hAnsi="Times New Roman" w:cs="Times New Roman"/>
          <w:color w:val="FF0000"/>
          <w:lang w:val="en-US"/>
        </w:rPr>
        <w:t>Thanks. Done.</w:t>
      </w:r>
      <w:r w:rsidRPr="003728C9">
        <w:rPr>
          <w:rFonts w:ascii="Times New Roman" w:hAnsi="Times New Roman" w:cs="Times New Roman"/>
          <w:color w:val="FF0000"/>
          <w:lang w:val="en-US"/>
        </w:rPr>
        <w:br/>
      </w:r>
      <w:r w:rsidRPr="003728C9">
        <w:rPr>
          <w:rFonts w:ascii="Times New Roman" w:hAnsi="Times New Roman" w:cs="Times New Roman"/>
          <w:lang w:val="en-US"/>
        </w:rPr>
        <w:br/>
      </w:r>
      <w:r w:rsidRPr="003728C9">
        <w:rPr>
          <w:rFonts w:ascii="Times New Roman" w:hAnsi="Times New Roman" w:cs="Times New Roman"/>
          <w:i/>
          <w:iCs/>
          <w:lang w:val="en-US"/>
        </w:rPr>
        <w:t>Additional Comments to Authors:</w:t>
      </w:r>
      <w:r w:rsidRPr="003728C9">
        <w:rPr>
          <w:rFonts w:ascii="Times New Roman" w:hAnsi="Times New Roman" w:cs="Times New Roman"/>
          <w:lang w:val="en-US"/>
        </w:rPr>
        <w:br/>
        <w:t>N/A</w:t>
      </w:r>
    </w:p>
    <w:p w14:paraId="2C674869" w14:textId="77777777" w:rsidR="000B38DD" w:rsidRPr="004E2E48" w:rsidRDefault="000B38DD">
      <w:pPr>
        <w:rPr>
          <w:rFonts w:ascii="Times New Roman" w:hAnsi="Times New Roman" w:cs="Times New Roman"/>
          <w:lang w:val="en-US"/>
        </w:rPr>
      </w:pPr>
    </w:p>
    <w:sectPr w:rsidR="000B38DD" w:rsidRPr="004E2E4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
    <w:charset w:val="80"/>
    <w:family w:val="auto"/>
    <w:pitch w:val="variable"/>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5FC"/>
    <w:rsid w:val="00040365"/>
    <w:rsid w:val="0004551A"/>
    <w:rsid w:val="00076409"/>
    <w:rsid w:val="000847F2"/>
    <w:rsid w:val="000A6EEC"/>
    <w:rsid w:val="000B38DD"/>
    <w:rsid w:val="001579E3"/>
    <w:rsid w:val="0016569F"/>
    <w:rsid w:val="00177C90"/>
    <w:rsid w:val="001B018F"/>
    <w:rsid w:val="003728C9"/>
    <w:rsid w:val="00414FB1"/>
    <w:rsid w:val="004233B5"/>
    <w:rsid w:val="004A7581"/>
    <w:rsid w:val="004E2E48"/>
    <w:rsid w:val="00530A09"/>
    <w:rsid w:val="00544460"/>
    <w:rsid w:val="0066212A"/>
    <w:rsid w:val="0066428E"/>
    <w:rsid w:val="00684344"/>
    <w:rsid w:val="00695481"/>
    <w:rsid w:val="006A398F"/>
    <w:rsid w:val="006B47CB"/>
    <w:rsid w:val="00747EB9"/>
    <w:rsid w:val="007617D8"/>
    <w:rsid w:val="007865FC"/>
    <w:rsid w:val="007C308F"/>
    <w:rsid w:val="007D38C1"/>
    <w:rsid w:val="007D5F2B"/>
    <w:rsid w:val="008767F5"/>
    <w:rsid w:val="008B0E2D"/>
    <w:rsid w:val="008D2227"/>
    <w:rsid w:val="008E42C7"/>
    <w:rsid w:val="0095017E"/>
    <w:rsid w:val="009631A5"/>
    <w:rsid w:val="009913F1"/>
    <w:rsid w:val="009B1CC9"/>
    <w:rsid w:val="00A84F73"/>
    <w:rsid w:val="00AB59F1"/>
    <w:rsid w:val="00B65DEC"/>
    <w:rsid w:val="00B65F2A"/>
    <w:rsid w:val="00BE4EAC"/>
    <w:rsid w:val="00BF4A3A"/>
    <w:rsid w:val="00C740A0"/>
    <w:rsid w:val="00CE03F1"/>
    <w:rsid w:val="00D30B18"/>
    <w:rsid w:val="00D6603F"/>
    <w:rsid w:val="00DB5279"/>
    <w:rsid w:val="00DC1E7D"/>
    <w:rsid w:val="00DC6D6E"/>
    <w:rsid w:val="00E02BB9"/>
    <w:rsid w:val="00E929EC"/>
    <w:rsid w:val="00EE7046"/>
    <w:rsid w:val="00EF598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9C5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5FC"/>
    <w:pPr>
      <w:suppressAutoHyphens/>
      <w:spacing w:after="0" w:line="240" w:lineRule="auto"/>
    </w:pPr>
    <w:rPr>
      <w:rFonts w:ascii="Cambria" w:eastAsia="MS ??" w:hAnsi="Cambria" w:cs="Cambria"/>
      <w:sz w:val="24"/>
      <w:szCs w:val="24"/>
      <w:lang w:val="es-ES_tradnl"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530A09"/>
    <w:rPr>
      <w:b/>
      <w:bCs/>
    </w:rPr>
  </w:style>
  <w:style w:type="paragraph" w:styleId="NormalWeb">
    <w:name w:val="Normal (Web)"/>
    <w:basedOn w:val="Normal"/>
    <w:rsid w:val="00AB59F1"/>
    <w:pPr>
      <w:widowControl w:val="0"/>
      <w:suppressAutoHyphens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paragraph" w:styleId="Textodeglobo">
    <w:name w:val="Balloon Text"/>
    <w:basedOn w:val="Normal"/>
    <w:link w:val="TextodegloboCar"/>
    <w:uiPriority w:val="99"/>
    <w:semiHidden/>
    <w:unhideWhenUsed/>
    <w:rsid w:val="001B018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018F"/>
    <w:rPr>
      <w:rFonts w:ascii="Segoe UI" w:eastAsia="MS ??" w:hAnsi="Segoe UI" w:cs="Segoe UI"/>
      <w:sz w:val="18"/>
      <w:szCs w:val="18"/>
      <w:lang w:val="es-ES_tradnl"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5FC"/>
    <w:pPr>
      <w:suppressAutoHyphens/>
      <w:spacing w:after="0" w:line="240" w:lineRule="auto"/>
    </w:pPr>
    <w:rPr>
      <w:rFonts w:ascii="Cambria" w:eastAsia="MS ??" w:hAnsi="Cambria" w:cs="Cambria"/>
      <w:sz w:val="24"/>
      <w:szCs w:val="24"/>
      <w:lang w:val="es-ES_tradnl"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530A09"/>
    <w:rPr>
      <w:b/>
      <w:bCs/>
    </w:rPr>
  </w:style>
  <w:style w:type="paragraph" w:styleId="NormalWeb">
    <w:name w:val="Normal (Web)"/>
    <w:basedOn w:val="Normal"/>
    <w:rsid w:val="00AB59F1"/>
    <w:pPr>
      <w:widowControl w:val="0"/>
      <w:suppressAutoHyphens w:val="0"/>
      <w:autoSpaceDE w:val="0"/>
      <w:autoSpaceDN w:val="0"/>
      <w:adjustRightInd w:val="0"/>
      <w:spacing w:before="100" w:beforeAutospacing="1" w:after="100" w:afterAutospacing="1"/>
      <w:jc w:val="both"/>
    </w:pPr>
    <w:rPr>
      <w:rFonts w:ascii="Calibri" w:eastAsia="Times New Roman" w:hAnsi="Calibri" w:cs="Calibri"/>
      <w:color w:val="000000"/>
      <w:lang w:val="en-US" w:eastAsia="en-US"/>
    </w:rPr>
  </w:style>
  <w:style w:type="paragraph" w:styleId="Textodeglobo">
    <w:name w:val="Balloon Text"/>
    <w:basedOn w:val="Normal"/>
    <w:link w:val="TextodegloboCar"/>
    <w:uiPriority w:val="99"/>
    <w:semiHidden/>
    <w:unhideWhenUsed/>
    <w:rsid w:val="001B018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018F"/>
    <w:rPr>
      <w:rFonts w:ascii="Segoe UI" w:eastAsia="MS ??" w:hAnsi="Segoe UI" w:cs="Segoe UI"/>
      <w:sz w:val="18"/>
      <w:szCs w:val="18"/>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1814</Words>
  <Characters>9979</Characters>
  <Application>Microsoft Macintosh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Blanco López</dc:creator>
  <cp:keywords/>
  <dc:description/>
  <cp:lastModifiedBy>Victor Parro Garcia</cp:lastModifiedBy>
  <cp:revision>2</cp:revision>
  <dcterms:created xsi:type="dcterms:W3CDTF">2016-09-19T16:29:00Z</dcterms:created>
  <dcterms:modified xsi:type="dcterms:W3CDTF">2016-09-19T16:29:00Z</dcterms:modified>
</cp:coreProperties>
</file>